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14300C20" w:rsidR="00D11BB5" w:rsidRPr="00577291" w:rsidRDefault="00577291" w:rsidP="00577291">
      <w:pPr>
        <w:pStyle w:val="paragraph"/>
        <w:tabs>
          <w:tab w:val="right" w:pos="2962"/>
        </w:tabs>
        <w:spacing w:before="0" w:beforeAutospacing="0" w:after="0" w:afterAutospacing="0"/>
        <w:jc w:val="center"/>
        <w:textAlignment w:val="baseline"/>
        <w:rPr>
          <w:rFonts w:asciiTheme="minorHAnsi" w:hAnsiTheme="minorHAnsi" w:cstheme="minorHAnsi"/>
          <w:b/>
          <w:sz w:val="28"/>
          <w:szCs w:val="28"/>
        </w:rPr>
      </w:pPr>
      <w:r w:rsidRPr="00577291">
        <w:rPr>
          <w:rStyle w:val="normaltextrun"/>
          <w:rFonts w:ascii="Calibri" w:hAnsi="Calibri" w:cs="Calibri"/>
          <w:b/>
          <w:bCs/>
          <w:sz w:val="28"/>
          <w:szCs w:val="28"/>
        </w:rPr>
        <w:t>The Most Holy and Blood of Christ</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1E5955">
      <w:pPr>
        <w:pStyle w:val="paragraph"/>
        <w:tabs>
          <w:tab w:val="right" w:pos="2962"/>
        </w:tabs>
        <w:spacing w:before="0" w:beforeAutospacing="0" w:after="0" w:afterAutospacing="0"/>
        <w:jc w:val="center"/>
        <w:textAlignment w:val="baseline"/>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3A572D2E" w14:textId="4AC17C32" w:rsidR="00F3200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5F4DCC85" w14:textId="77777777" w:rsidR="001E5955" w:rsidRDefault="006C3C87" w:rsidP="001E5955">
      <w:pPr>
        <w:pStyle w:val="NormalWeb"/>
        <w:rPr>
          <w:rStyle w:val="normaltextrun"/>
          <w:rFonts w:ascii="Calibri" w:hAnsi="Calibri" w:cs="Calibri"/>
          <w:b/>
          <w:bCs/>
          <w:sz w:val="28"/>
          <w:szCs w:val="28"/>
        </w:rPr>
      </w:pPr>
      <w:r w:rsidRPr="006C3C87">
        <w:rPr>
          <w:rStyle w:val="normaltextrun"/>
          <w:rFonts w:ascii="Calibri" w:hAnsi="Calibri" w:cs="Calibri"/>
          <w:sz w:val="18"/>
          <w:szCs w:val="18"/>
        </w:rPr>
        <w:t>.</w:t>
      </w:r>
      <w:r w:rsidR="001E5955" w:rsidRPr="001E5955">
        <w:rPr>
          <w:rFonts w:eastAsia="Times New Roman"/>
          <w:color w:val="000000"/>
          <w:sz w:val="27"/>
          <w:szCs w:val="27"/>
        </w:rPr>
        <w:t xml:space="preserve"> </w:t>
      </w:r>
      <w:r w:rsidR="001E5955" w:rsidRPr="001E5955">
        <w:rPr>
          <w:rStyle w:val="normaltextrun"/>
          <w:rFonts w:ascii="Calibri" w:hAnsi="Calibri" w:cs="Calibri"/>
          <w:b/>
          <w:bCs/>
          <w:sz w:val="28"/>
          <w:szCs w:val="28"/>
        </w:rPr>
        <w:t>The Solemnity of The Most Holy Body and Blood of Christ</w:t>
      </w:r>
    </w:p>
    <w:p w14:paraId="6A6A0DCD" w14:textId="7D3B54B5" w:rsidR="001E5955" w:rsidRPr="001E5955" w:rsidRDefault="001E5955" w:rsidP="001E5955">
      <w:pPr>
        <w:pStyle w:val="NormalWeb"/>
        <w:rPr>
          <w:rStyle w:val="normaltextrun"/>
          <w:rFonts w:ascii="Calibri" w:hAnsi="Calibri" w:cs="Calibri"/>
          <w:sz w:val="18"/>
          <w:szCs w:val="18"/>
        </w:rPr>
      </w:pPr>
      <w:r w:rsidRPr="001E5955">
        <w:rPr>
          <w:rStyle w:val="normaltextrun"/>
          <w:rFonts w:ascii="Calibri" w:hAnsi="Calibri" w:cs="Calibri"/>
          <w:sz w:val="18"/>
          <w:szCs w:val="18"/>
        </w:rPr>
        <w:t>Today’s feast can be looked at as three feasts in one:· The feast of the Eucharistic sacrifice;· The feast of the Sacrament of the Eucharist; and· The feast of the Real Presence of Jesus in this Sacrament</w:t>
      </w:r>
      <w:r w:rsidRPr="001E5955">
        <w:rPr>
          <w:color w:val="000000"/>
          <w:sz w:val="18"/>
          <w:szCs w:val="18"/>
        </w:rPr>
        <w:t>.</w:t>
      </w:r>
      <w:r>
        <w:rPr>
          <w:color w:val="000000"/>
          <w:sz w:val="18"/>
          <w:szCs w:val="18"/>
        </w:rPr>
        <w:t xml:space="preserve"> </w:t>
      </w:r>
      <w:r w:rsidRPr="001E5955">
        <w:rPr>
          <w:rStyle w:val="normaltextrun"/>
          <w:rFonts w:ascii="Calibri" w:hAnsi="Calibri" w:cs="Calibri"/>
          <w:sz w:val="18"/>
          <w:szCs w:val="18"/>
        </w:rPr>
        <w:t xml:space="preserve">Although we celebrate the institution of the Holy Eucharist on Holy (or Maundy) Thursday, the Church wants to emphasise the importance of the Eucharist by having this special feast, away from the other important celebrations in the Easter </w:t>
      </w:r>
      <w:r w:rsidRPr="001E5955">
        <w:rPr>
          <w:rStyle w:val="normaltextrun"/>
          <w:rFonts w:ascii="Calibri" w:hAnsi="Calibri" w:cs="Calibri"/>
          <w:sz w:val="18"/>
          <w:szCs w:val="18"/>
        </w:rPr>
        <w:t>Triduum. The</w:t>
      </w:r>
      <w:r w:rsidRPr="001E5955">
        <w:rPr>
          <w:rStyle w:val="normaltextrun"/>
          <w:rFonts w:ascii="Calibri" w:hAnsi="Calibri" w:cs="Calibri"/>
          <w:sz w:val="18"/>
          <w:szCs w:val="18"/>
        </w:rPr>
        <w:t xml:space="preserve"> feast of Corpus Christi was established for the Universal Church in 1264 by Pope Urban IV. He then commissioned St. Thomas Aquinas to compose the liturgical texts for the Mass and the Liturgy of the Hours for the new feast.</w:t>
      </w:r>
    </w:p>
    <w:p w14:paraId="122DCB7F" w14:textId="77777777" w:rsidR="001E5955" w:rsidRPr="001E5955" w:rsidRDefault="001E5955" w:rsidP="001E5955">
      <w:pPr>
        <w:pStyle w:val="paragraph"/>
        <w:spacing w:before="0" w:beforeAutospacing="0" w:after="0" w:afterAutospacing="0"/>
        <w:jc w:val="both"/>
        <w:textAlignment w:val="baseline"/>
        <w:rPr>
          <w:rStyle w:val="normaltextrun"/>
          <w:rFonts w:ascii="Calibri" w:hAnsi="Calibri" w:cs="Calibri"/>
          <w:sz w:val="18"/>
          <w:szCs w:val="18"/>
        </w:rPr>
      </w:pPr>
      <w:r w:rsidRPr="001E5955">
        <w:rPr>
          <w:rStyle w:val="normaltextrun"/>
          <w:rFonts w:ascii="Calibri" w:hAnsi="Calibri" w:cs="Calibri"/>
          <w:sz w:val="18"/>
          <w:szCs w:val="18"/>
        </w:rPr>
        <w:t>Following the Second Vatican Council, in 1970, the feast was renamed The Solemnity of the Body and Blood of Christ. This new name emphasises the full symbolism of receiving both the body and blood of Christ in the Eucharist.</w:t>
      </w:r>
    </w:p>
    <w:p w14:paraId="01E486C1" w14:textId="77777777" w:rsidR="001E5955" w:rsidRPr="001E5955" w:rsidRDefault="001E5955" w:rsidP="001E5955">
      <w:pPr>
        <w:pStyle w:val="paragraph"/>
        <w:spacing w:before="0" w:beforeAutospacing="0" w:after="0" w:afterAutospacing="0"/>
        <w:jc w:val="both"/>
        <w:textAlignment w:val="baseline"/>
        <w:rPr>
          <w:rStyle w:val="normaltextrun"/>
          <w:rFonts w:ascii="Calibri" w:hAnsi="Calibri" w:cs="Calibri"/>
          <w:sz w:val="18"/>
          <w:szCs w:val="18"/>
        </w:rPr>
      </w:pPr>
      <w:r w:rsidRPr="001E5955">
        <w:rPr>
          <w:rStyle w:val="normaltextrun"/>
          <w:rFonts w:ascii="Calibri" w:hAnsi="Calibri" w:cs="Calibri"/>
          <w:sz w:val="18"/>
          <w:szCs w:val="18"/>
        </w:rPr>
        <w:t>The feast was established for three purposes:</w:t>
      </w:r>
    </w:p>
    <w:p w14:paraId="177C9628" w14:textId="77777777" w:rsidR="001E5955" w:rsidRPr="001E5955" w:rsidRDefault="001E5955" w:rsidP="001E5955">
      <w:pPr>
        <w:pStyle w:val="paragraph"/>
        <w:spacing w:before="0" w:beforeAutospacing="0" w:after="0" w:afterAutospacing="0"/>
        <w:jc w:val="both"/>
        <w:textAlignment w:val="baseline"/>
        <w:rPr>
          <w:rStyle w:val="normaltextrun"/>
          <w:rFonts w:ascii="Calibri" w:hAnsi="Calibri" w:cs="Calibri"/>
          <w:sz w:val="18"/>
          <w:szCs w:val="18"/>
        </w:rPr>
      </w:pPr>
    </w:p>
    <w:p w14:paraId="371255C2" w14:textId="174B212B" w:rsidR="001E5955" w:rsidRPr="001E5955" w:rsidRDefault="001E5955" w:rsidP="001E5955">
      <w:pPr>
        <w:pStyle w:val="paragraph"/>
        <w:numPr>
          <w:ilvl w:val="0"/>
          <w:numId w:val="35"/>
        </w:numPr>
        <w:spacing w:before="0" w:beforeAutospacing="0" w:after="0" w:afterAutospacing="0"/>
        <w:jc w:val="both"/>
        <w:textAlignment w:val="baseline"/>
        <w:rPr>
          <w:rStyle w:val="normaltextrun"/>
          <w:rFonts w:ascii="Calibri" w:hAnsi="Calibri" w:cs="Calibri"/>
          <w:sz w:val="18"/>
          <w:szCs w:val="18"/>
        </w:rPr>
      </w:pPr>
      <w:r w:rsidRPr="001E5955">
        <w:rPr>
          <w:rStyle w:val="normaltextrun"/>
          <w:rFonts w:ascii="Calibri" w:hAnsi="Calibri" w:cs="Calibri"/>
          <w:sz w:val="18"/>
          <w:szCs w:val="18"/>
        </w:rPr>
        <w:t xml:space="preserve">to give God collective thanks for Christ’s abiding presence with us in the Eucharist and to honour Him </w:t>
      </w:r>
      <w:proofErr w:type="gramStart"/>
      <w:r w:rsidRPr="001E5955">
        <w:rPr>
          <w:rStyle w:val="normaltextrun"/>
          <w:rFonts w:ascii="Calibri" w:hAnsi="Calibri" w:cs="Calibri"/>
          <w:sz w:val="18"/>
          <w:szCs w:val="18"/>
        </w:rPr>
        <w:t>there;</w:t>
      </w:r>
      <w:proofErr w:type="gramEnd"/>
    </w:p>
    <w:p w14:paraId="0D29CA86" w14:textId="77777777" w:rsidR="001E5955" w:rsidRPr="001E5955" w:rsidRDefault="001E5955" w:rsidP="001E5955">
      <w:pPr>
        <w:pStyle w:val="paragraph"/>
        <w:spacing w:before="0" w:beforeAutospacing="0" w:after="0" w:afterAutospacing="0"/>
        <w:ind w:left="720"/>
        <w:jc w:val="both"/>
        <w:textAlignment w:val="baseline"/>
        <w:rPr>
          <w:rStyle w:val="normaltextrun"/>
          <w:rFonts w:ascii="Calibri" w:hAnsi="Calibri" w:cs="Calibri"/>
          <w:sz w:val="18"/>
          <w:szCs w:val="18"/>
        </w:rPr>
      </w:pPr>
    </w:p>
    <w:p w14:paraId="5570BD6F" w14:textId="7186AB51" w:rsidR="001E5955" w:rsidRPr="001E5955" w:rsidRDefault="001E5955" w:rsidP="001E5955">
      <w:pPr>
        <w:pStyle w:val="paragraph"/>
        <w:numPr>
          <w:ilvl w:val="0"/>
          <w:numId w:val="35"/>
        </w:numPr>
        <w:spacing w:before="0" w:beforeAutospacing="0" w:after="0" w:afterAutospacing="0"/>
        <w:jc w:val="both"/>
        <w:textAlignment w:val="baseline"/>
        <w:rPr>
          <w:rStyle w:val="normaltextrun"/>
          <w:rFonts w:ascii="Calibri" w:hAnsi="Calibri" w:cs="Calibri"/>
          <w:sz w:val="18"/>
          <w:szCs w:val="18"/>
        </w:rPr>
      </w:pPr>
      <w:r w:rsidRPr="001E5955">
        <w:rPr>
          <w:rStyle w:val="normaltextrun"/>
          <w:rFonts w:ascii="Calibri" w:hAnsi="Calibri" w:cs="Calibri"/>
          <w:sz w:val="18"/>
          <w:szCs w:val="18"/>
        </w:rPr>
        <w:t>to instruct the faithful in the mystery, faith and devotion surrounding the Eucharist, and</w:t>
      </w:r>
    </w:p>
    <w:p w14:paraId="56673CC8" w14:textId="77777777" w:rsidR="001E5955" w:rsidRPr="001E5955" w:rsidRDefault="001E5955" w:rsidP="001E5955">
      <w:pPr>
        <w:pStyle w:val="ListParagraph"/>
        <w:rPr>
          <w:rStyle w:val="normaltextrun"/>
          <w:rFonts w:ascii="Calibri" w:hAnsi="Calibri" w:cs="Calibri"/>
          <w:sz w:val="18"/>
          <w:szCs w:val="18"/>
        </w:rPr>
      </w:pPr>
    </w:p>
    <w:p w14:paraId="61202084" w14:textId="6980ADF3" w:rsidR="001E5955" w:rsidRPr="001E5955" w:rsidRDefault="001E5955" w:rsidP="001E5955">
      <w:pPr>
        <w:pStyle w:val="paragraph"/>
        <w:numPr>
          <w:ilvl w:val="0"/>
          <w:numId w:val="35"/>
        </w:numPr>
        <w:spacing w:before="0" w:beforeAutospacing="0" w:after="0" w:afterAutospacing="0"/>
        <w:jc w:val="both"/>
        <w:textAlignment w:val="baseline"/>
        <w:rPr>
          <w:rStyle w:val="normaltextrun"/>
          <w:rFonts w:ascii="Calibri" w:hAnsi="Calibri" w:cs="Calibri"/>
          <w:sz w:val="18"/>
          <w:szCs w:val="18"/>
        </w:rPr>
      </w:pPr>
      <w:r w:rsidRPr="001E5955">
        <w:rPr>
          <w:rStyle w:val="normaltextrun"/>
          <w:rFonts w:ascii="Calibri" w:hAnsi="Calibri" w:cs="Calibri"/>
          <w:sz w:val="18"/>
          <w:szCs w:val="18"/>
        </w:rPr>
        <w:t>to teach us to appreciate and make use of the great gift of the Holy Eucharist, both as a Sacrament and as a sacrifice.</w:t>
      </w:r>
    </w:p>
    <w:p w14:paraId="2AC656AF" w14:textId="41CC6442" w:rsidR="001E5955" w:rsidRPr="001E5955" w:rsidRDefault="001E5955" w:rsidP="001E5955">
      <w:pPr>
        <w:pStyle w:val="paragraph"/>
        <w:spacing w:before="0" w:beforeAutospacing="0" w:after="0" w:afterAutospacing="0"/>
        <w:ind w:left="360"/>
        <w:jc w:val="both"/>
        <w:textAlignment w:val="baseline"/>
        <w:rPr>
          <w:rStyle w:val="normaltextrun"/>
          <w:rFonts w:ascii="Calibri" w:hAnsi="Calibri" w:cs="Calibri"/>
          <w:sz w:val="18"/>
          <w:szCs w:val="18"/>
        </w:rPr>
      </w:pPr>
      <w:r w:rsidRPr="001E5955">
        <w:rPr>
          <w:rStyle w:val="normaltextrun"/>
          <w:rFonts w:ascii="Calibri" w:hAnsi="Calibri" w:cs="Calibri"/>
          <w:sz w:val="18"/>
          <w:szCs w:val="18"/>
        </w:rPr>
        <w:t xml:space="preserve">                                                                                            </w:t>
      </w:r>
    </w:p>
    <w:p w14:paraId="50F214C4" w14:textId="77777777" w:rsidR="001E5955" w:rsidRDefault="001E5955" w:rsidP="001E5955">
      <w:pPr>
        <w:pStyle w:val="paragraph"/>
        <w:spacing w:before="0" w:beforeAutospacing="0" w:after="0" w:afterAutospacing="0"/>
        <w:jc w:val="both"/>
        <w:textAlignment w:val="baseline"/>
        <w:rPr>
          <w:rStyle w:val="normaltextrun"/>
          <w:rFonts w:ascii="Calibri" w:hAnsi="Calibri" w:cs="Calibri"/>
          <w:sz w:val="20"/>
          <w:szCs w:val="20"/>
        </w:rPr>
      </w:pPr>
      <w:r w:rsidRPr="001E5955">
        <w:rPr>
          <w:rStyle w:val="normaltextrun"/>
          <w:rFonts w:ascii="Calibri" w:hAnsi="Calibri" w:cs="Calibri"/>
          <w:sz w:val="18"/>
          <w:szCs w:val="18"/>
        </w:rPr>
        <w:t>Let us make time this week to really appreciate this Feast and all that it means</w:t>
      </w:r>
      <w:r w:rsidRPr="001E5955">
        <w:rPr>
          <w:rStyle w:val="normaltextrun"/>
          <w:rFonts w:ascii="Calibri" w:hAnsi="Calibri" w:cs="Calibri"/>
          <w:sz w:val="20"/>
          <w:szCs w:val="20"/>
        </w:rPr>
        <w:t>.</w:t>
      </w:r>
    </w:p>
    <w:p w14:paraId="6F972D57" w14:textId="77777777" w:rsidR="001E5955" w:rsidRDefault="001E5955" w:rsidP="001E5955">
      <w:pPr>
        <w:pStyle w:val="paragraph"/>
        <w:spacing w:before="0" w:beforeAutospacing="0" w:after="0" w:afterAutospacing="0"/>
        <w:jc w:val="both"/>
        <w:textAlignment w:val="baseline"/>
        <w:rPr>
          <w:rStyle w:val="normaltextrun"/>
          <w:rFonts w:ascii="Calibri" w:hAnsi="Calibri" w:cs="Calibri"/>
          <w:sz w:val="20"/>
          <w:szCs w:val="20"/>
        </w:rPr>
      </w:pPr>
    </w:p>
    <w:p w14:paraId="2ACA17A2" w14:textId="79306726" w:rsidR="001E5955" w:rsidRPr="001E5955" w:rsidRDefault="001E5955" w:rsidP="001E5955">
      <w:pPr>
        <w:pStyle w:val="paragraph"/>
        <w:spacing w:before="0" w:beforeAutospacing="0" w:after="0" w:afterAutospacing="0"/>
        <w:jc w:val="both"/>
        <w:textAlignment w:val="baseline"/>
        <w:rPr>
          <w:rStyle w:val="normaltextrun"/>
          <w:rFonts w:ascii="Calibri" w:hAnsi="Calibri" w:cs="Calibri"/>
          <w:sz w:val="18"/>
          <w:szCs w:val="18"/>
        </w:rPr>
      </w:pPr>
      <w:r w:rsidRPr="001E5955">
        <w:rPr>
          <w:rStyle w:val="normaltextrun"/>
          <w:rFonts w:ascii="Calibri" w:hAnsi="Calibri" w:cs="Calibri"/>
          <w:sz w:val="20"/>
          <w:szCs w:val="20"/>
        </w:rPr>
        <w:t>“</w:t>
      </w:r>
      <w:r w:rsidRPr="001E5955">
        <w:rPr>
          <w:rStyle w:val="normaltextrun"/>
          <w:rFonts w:ascii="Calibri" w:hAnsi="Calibri" w:cs="Calibri"/>
          <w:sz w:val="18"/>
          <w:szCs w:val="18"/>
        </w:rPr>
        <w:t>O Sacrament most holy! O Sacrament Divine! All praise and all thanksgiving be every moment Thine!” (St. Thomas Aquinas)</w:t>
      </w:r>
    </w:p>
    <w:p w14:paraId="25F958DA" w14:textId="4808245C" w:rsidR="001E5955" w:rsidRPr="001E5955" w:rsidRDefault="001E5955" w:rsidP="001E5955">
      <w:pPr>
        <w:pStyle w:val="paragraph"/>
        <w:tabs>
          <w:tab w:val="right" w:pos="2962"/>
        </w:tabs>
        <w:spacing w:before="0" w:beforeAutospacing="0" w:after="0" w:afterAutospacing="0"/>
        <w:jc w:val="both"/>
        <w:textAlignment w:val="baseline"/>
        <w:rPr>
          <w:color w:val="000000"/>
          <w:sz w:val="27"/>
          <w:szCs w:val="27"/>
        </w:rPr>
      </w:pPr>
      <w:r>
        <w:rPr>
          <w:color w:val="000000"/>
          <w:sz w:val="27"/>
          <w:szCs w:val="27"/>
        </w:rPr>
        <w:t xml:space="preserve">                                                                       </w:t>
      </w:r>
      <w:r w:rsidRPr="001E5955">
        <w:rPr>
          <w:rStyle w:val="normaltextrun"/>
          <w:rFonts w:ascii="Calibri" w:hAnsi="Calibri" w:cs="Calibri"/>
          <w:b/>
          <w:bCs/>
          <w:sz w:val="20"/>
          <w:szCs w:val="20"/>
        </w:rPr>
        <w:t>Deacon Gr</w:t>
      </w:r>
      <w:r w:rsidRPr="001E5955">
        <w:rPr>
          <w:rStyle w:val="normaltextrun"/>
          <w:rFonts w:ascii="Calibri" w:hAnsi="Calibri" w:cs="Calibri"/>
          <w:b/>
          <w:bCs/>
          <w:sz w:val="20"/>
          <w:szCs w:val="20"/>
        </w:rPr>
        <w:t>aeme</w:t>
      </w:r>
    </w:p>
    <w:p w14:paraId="3D7ECBDB" w14:textId="69D2631B" w:rsidR="006C3C87" w:rsidRPr="00A20669" w:rsidRDefault="006C3C87" w:rsidP="00A20669">
      <w:pPr>
        <w:pStyle w:val="paragraph"/>
        <w:spacing w:before="0" w:beforeAutospacing="0" w:after="0" w:afterAutospacing="0"/>
        <w:jc w:val="both"/>
        <w:textAlignment w:val="baseline"/>
        <w:rPr>
          <w:rStyle w:val="normaltextrun"/>
          <w:rFonts w:ascii="Calibri" w:hAnsi="Calibri" w:cs="Calibri"/>
          <w:sz w:val="18"/>
          <w:szCs w:val="18"/>
        </w:rPr>
      </w:pPr>
    </w:p>
    <w:p w14:paraId="71ADD0E0"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0EB8BBEE" w14:textId="022438F6"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t xml:space="preserve">                                                                                                                                 </w:t>
      </w:r>
      <w:r>
        <w:rPr>
          <w:rStyle w:val="eop"/>
          <w:rFonts w:ascii="Calibri" w:hAnsi="Calibri" w:cs="Calibri"/>
          <w:color w:val="000000"/>
          <w:sz w:val="18"/>
          <w:szCs w:val="18"/>
        </w:rPr>
        <w:t> </w:t>
      </w:r>
    </w:p>
    <w:p w14:paraId="58C1ABED" w14:textId="77777777" w:rsidR="00D11BB5" w:rsidRDefault="00D11BB5" w:rsidP="00181955">
      <w:pPr>
        <w:pStyle w:val="paragraph"/>
        <w:spacing w:before="0" w:beforeAutospacing="0" w:after="0" w:afterAutospacing="0"/>
        <w:textAlignment w:val="baseline"/>
        <w:rPr>
          <w:rStyle w:val="normaltextrun"/>
          <w:rFonts w:ascii="Calibri" w:hAnsi="Calibri" w:cs="Calibri"/>
          <w:sz w:val="20"/>
          <w:szCs w:val="20"/>
        </w:rPr>
      </w:pPr>
    </w:p>
    <w:p w14:paraId="6B68A324" w14:textId="77777777" w:rsidR="00D11BB5" w:rsidRDefault="00D11BB5" w:rsidP="00181955">
      <w:pPr>
        <w:pStyle w:val="paragraph"/>
        <w:spacing w:before="0" w:beforeAutospacing="0" w:after="0" w:afterAutospacing="0"/>
        <w:textAlignment w:val="baseline"/>
        <w:rPr>
          <w:rStyle w:val="normaltextrun"/>
          <w:rFonts w:ascii="Calibri" w:hAnsi="Calibri" w:cs="Calibri"/>
          <w:sz w:val="20"/>
          <w:szCs w:val="20"/>
        </w:rPr>
      </w:pPr>
    </w:p>
    <w:p w14:paraId="600E6151" w14:textId="18ED8734" w:rsidR="00181955" w:rsidRDefault="00F32004"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w:t>
      </w:r>
      <w:r w:rsidR="00181955">
        <w:rPr>
          <w:rStyle w:val="normaltextrun"/>
          <w:rFonts w:ascii="Calibri" w:hAnsi="Calibri" w:cs="Calibri"/>
          <w:sz w:val="20"/>
          <w:szCs w:val="20"/>
        </w:rPr>
        <w:t>lease find below details of this week’s Mass intentions and other services in our Parish of St. Mary’s, Castletown (C/T), and St. Columba’s, Port Erin (P/E).</w:t>
      </w:r>
      <w:r w:rsidR="00181955">
        <w:rPr>
          <w:rStyle w:val="eop"/>
          <w:rFonts w:ascii="Calibri" w:hAnsi="Calibri" w:cs="Calibri"/>
          <w:sz w:val="20"/>
          <w:szCs w:val="20"/>
        </w:rPr>
        <w:t> </w:t>
      </w:r>
    </w:p>
    <w:tbl>
      <w:tblPr>
        <w:tblW w:w="69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6"/>
        <w:gridCol w:w="947"/>
        <w:gridCol w:w="2394"/>
      </w:tblGrid>
      <w:tr w:rsidR="00181955" w14:paraId="11BCA793" w14:textId="77777777" w:rsidTr="00072053">
        <w:trPr>
          <w:trHeight w:val="300"/>
        </w:trPr>
        <w:tc>
          <w:tcPr>
            <w:tcW w:w="6919"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67A78418" w:rsidR="00181955" w:rsidRDefault="00181955">
            <w:pPr>
              <w:pStyle w:val="paragraph"/>
              <w:spacing w:before="0" w:beforeAutospacing="0" w:after="0" w:afterAutospacing="0"/>
              <w:textAlignment w:val="baseline"/>
              <w:divId w:val="560022303"/>
            </w:pPr>
            <w:r>
              <w:rPr>
                <w:rStyle w:val="normaltextrun"/>
                <w:rFonts w:ascii="Calibri" w:hAnsi="Calibri" w:cs="Calibri"/>
                <w:b/>
                <w:bCs/>
                <w:sz w:val="20"/>
                <w:szCs w:val="20"/>
              </w:rPr>
              <w:t>Week commencing</w:t>
            </w:r>
            <w:r w:rsidR="00072053">
              <w:rPr>
                <w:rStyle w:val="normaltextrun"/>
                <w:rFonts w:ascii="Calibri" w:hAnsi="Calibri" w:cs="Calibri"/>
                <w:b/>
                <w:bCs/>
                <w:sz w:val="20"/>
                <w:szCs w:val="20"/>
              </w:rPr>
              <w:t xml:space="preserve"> 22</w:t>
            </w:r>
            <w:r w:rsidR="00072053" w:rsidRPr="00072053">
              <w:rPr>
                <w:rStyle w:val="normaltextrun"/>
                <w:rFonts w:ascii="Calibri" w:hAnsi="Calibri" w:cs="Calibri"/>
                <w:b/>
                <w:bCs/>
                <w:sz w:val="20"/>
                <w:szCs w:val="20"/>
                <w:vertAlign w:val="superscript"/>
              </w:rPr>
              <w:t>nd</w:t>
            </w:r>
            <w:r w:rsidR="004B31F7">
              <w:rPr>
                <w:rStyle w:val="normaltextrun"/>
                <w:rFonts w:ascii="Calibri" w:hAnsi="Calibri" w:cs="Calibri"/>
                <w:b/>
                <w:bCs/>
                <w:sz w:val="20"/>
                <w:szCs w:val="20"/>
              </w:rPr>
              <w:t xml:space="preserve"> June</w:t>
            </w:r>
            <w:r>
              <w:rPr>
                <w:rStyle w:val="normaltextrun"/>
                <w:rFonts w:ascii="Calibri" w:hAnsi="Calibri" w:cs="Calibri"/>
                <w:b/>
                <w:bCs/>
                <w:sz w:val="20"/>
                <w:szCs w:val="20"/>
              </w:rPr>
              <w:t> </w:t>
            </w:r>
            <w:r>
              <w:rPr>
                <w:rStyle w:val="eop"/>
                <w:rFonts w:ascii="Calibri" w:hAnsi="Calibri" w:cs="Calibri"/>
                <w:sz w:val="20"/>
                <w:szCs w:val="20"/>
              </w:rPr>
              <w:t> </w:t>
            </w:r>
          </w:p>
        </w:tc>
      </w:tr>
      <w:tr w:rsidR="00072053" w14:paraId="6E2D6563"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791F7F40"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Sunday 22</w:t>
            </w:r>
            <w:r w:rsidRPr="00072053">
              <w:rPr>
                <w:rStyle w:val="normaltextrun"/>
                <w:rFonts w:ascii="Calibri" w:hAnsi="Calibri" w:cs="Calibri"/>
                <w:sz w:val="20"/>
                <w:szCs w:val="20"/>
                <w:vertAlign w:val="superscript"/>
              </w:rPr>
              <w:t>nd</w:t>
            </w:r>
            <w:r>
              <w:rPr>
                <w:rStyle w:val="normaltextrun"/>
                <w:rFonts w:ascii="Calibri" w:hAnsi="Calibri" w:cs="Calibri"/>
                <w:sz w:val="20"/>
                <w:szCs w:val="20"/>
              </w:rPr>
              <w:t xml:space="preserve"> June</w:t>
            </w:r>
          </w:p>
          <w:p w14:paraId="6DDA8300" w14:textId="2A2D7597" w:rsidR="00072053" w:rsidRDefault="00072053" w:rsidP="00072053">
            <w:pPr>
              <w:pStyle w:val="paragraph"/>
              <w:tabs>
                <w:tab w:val="right" w:pos="2962"/>
              </w:tabs>
              <w:spacing w:before="0" w:beforeAutospacing="0" w:after="0" w:afterAutospacing="0"/>
              <w:textAlignment w:val="baseline"/>
            </w:pPr>
            <w:r w:rsidRPr="00FA4409">
              <w:rPr>
                <w:rStyle w:val="normaltextrun"/>
                <w:rFonts w:ascii="Calibri" w:hAnsi="Calibri" w:cs="Calibri"/>
                <w:b/>
                <w:bCs/>
                <w:sz w:val="20"/>
                <w:szCs w:val="20"/>
              </w:rPr>
              <w:t>The Most Holy and Blood of Christ</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2A77B5D9"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6A78405"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5D7DE294" w14:textId="77777777" w:rsidR="00072053" w:rsidRDefault="00072053" w:rsidP="0007205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People of the Parish </w:t>
            </w:r>
            <w:r>
              <w:rPr>
                <w:rStyle w:val="eop"/>
                <w:rFonts w:ascii="Calibri" w:hAnsi="Calibri" w:cs="Calibri"/>
                <w:sz w:val="20"/>
                <w:szCs w:val="20"/>
              </w:rPr>
              <w:t> </w:t>
            </w:r>
          </w:p>
          <w:p w14:paraId="607B988F" w14:textId="64A4532B" w:rsidR="001E5955" w:rsidRPr="001E5955" w:rsidRDefault="001E5955" w:rsidP="00072053">
            <w:pPr>
              <w:pStyle w:val="paragraph"/>
              <w:spacing w:before="0" w:beforeAutospacing="0" w:after="0" w:afterAutospacing="0"/>
              <w:textAlignment w:val="baseline"/>
              <w:rPr>
                <w:rStyle w:val="normaltextrun"/>
              </w:rPr>
            </w:pPr>
            <w:r w:rsidRPr="001E5955">
              <w:rPr>
                <w:rStyle w:val="normaltextrun"/>
                <w:rFonts w:ascii="Calibri" w:hAnsi="Calibri" w:cs="Calibri"/>
                <w:sz w:val="20"/>
                <w:szCs w:val="20"/>
              </w:rPr>
              <w:t xml:space="preserve">Angela  Main Thompson </w:t>
            </w:r>
            <w:r>
              <w:rPr>
                <w:rStyle w:val="normaltextrun"/>
                <w:rFonts w:ascii="Calibri" w:hAnsi="Calibri" w:cs="Calibri"/>
                <w:sz w:val="20"/>
                <w:szCs w:val="20"/>
              </w:rPr>
              <w:t>(RIP)</w:t>
            </w:r>
          </w:p>
          <w:p w14:paraId="4B2539F6" w14:textId="4861BFFF" w:rsidR="00072053" w:rsidRDefault="00072053" w:rsidP="00072053">
            <w:pPr>
              <w:pStyle w:val="paragraph"/>
              <w:spacing w:before="0" w:beforeAutospacing="0" w:after="0" w:afterAutospacing="0"/>
              <w:textAlignment w:val="baseline"/>
            </w:pPr>
          </w:p>
        </w:tc>
      </w:tr>
      <w:tr w:rsidR="00072053" w14:paraId="6C86E662"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03CA0B48"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Monday 23</w:t>
            </w:r>
            <w:r w:rsidRPr="00072053">
              <w:rPr>
                <w:rStyle w:val="normaltextrun"/>
                <w:rFonts w:ascii="Calibri" w:hAnsi="Calibri" w:cs="Calibri"/>
                <w:sz w:val="20"/>
                <w:szCs w:val="20"/>
                <w:vertAlign w:val="superscript"/>
              </w:rPr>
              <w:t>rd</w:t>
            </w:r>
            <w:r>
              <w:rPr>
                <w:rStyle w:val="normaltextrun"/>
                <w:rFonts w:ascii="Calibri" w:hAnsi="Calibri" w:cs="Calibri"/>
                <w:sz w:val="20"/>
                <w:szCs w:val="20"/>
              </w:rPr>
              <w:t xml:space="preserve"> June </w:t>
            </w:r>
            <w:r>
              <w:rPr>
                <w:rStyle w:val="eop"/>
                <w:rFonts w:ascii="Calibri" w:hAnsi="Calibri" w:cs="Calibri"/>
                <w:sz w:val="20"/>
                <w:szCs w:val="20"/>
              </w:rPr>
              <w:t> </w:t>
            </w:r>
          </w:p>
          <w:p w14:paraId="71E4FF82" w14:textId="49B2ED5B" w:rsidR="00072053" w:rsidRDefault="00072053" w:rsidP="00072053">
            <w:pPr>
              <w:pStyle w:val="paragraph"/>
              <w:tabs>
                <w:tab w:val="right" w:pos="2962"/>
              </w:tabs>
              <w:spacing w:before="0" w:beforeAutospacing="0" w:after="0" w:afterAutospacing="0"/>
              <w:textAlignment w:val="baseline"/>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072053" w:rsidRDefault="00072053" w:rsidP="00072053">
            <w:pPr>
              <w:pStyle w:val="paragraph"/>
              <w:spacing w:before="0" w:beforeAutospacing="0" w:after="0" w:afterAutospacing="0"/>
              <w:textAlignment w:val="baseline"/>
            </w:pPr>
            <w:r>
              <w:rPr>
                <w:rStyle w:val="normaltextrun"/>
                <w:rFonts w:ascii="Calibri" w:hAnsi="Calibri" w:cs="Calibri"/>
                <w:sz w:val="20"/>
                <w:szCs w:val="20"/>
              </w:rPr>
              <w:t>No Mass</w:t>
            </w:r>
            <w:r>
              <w:rPr>
                <w:rStyle w:val="eop"/>
                <w:rFonts w:ascii="Calibri" w:hAnsi="Calibri" w:cs="Calibri"/>
                <w:sz w:val="20"/>
                <w:szCs w:val="20"/>
              </w:rPr>
              <w:t> </w:t>
            </w:r>
          </w:p>
        </w:tc>
      </w:tr>
      <w:tr w:rsidR="00072053" w14:paraId="2921D452"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0A44EF87" w:rsidR="00072053" w:rsidRPr="00FA4409"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sz w:val="20"/>
                <w:szCs w:val="20"/>
              </w:rPr>
              <w:t xml:space="preserve">Tuesday </w:t>
            </w:r>
            <w:r>
              <w:rPr>
                <w:rStyle w:val="normaltextrun"/>
                <w:rFonts w:ascii="Calibri" w:hAnsi="Calibri" w:cs="Calibri"/>
                <w:sz w:val="20"/>
                <w:szCs w:val="20"/>
              </w:rPr>
              <w:t>24</w:t>
            </w:r>
            <w:r w:rsidRPr="00072053">
              <w:rPr>
                <w:rStyle w:val="normaltextrun"/>
                <w:rFonts w:ascii="Calibri" w:hAnsi="Calibri" w:cs="Calibri"/>
                <w:sz w:val="20"/>
                <w:szCs w:val="20"/>
                <w:vertAlign w:val="superscript"/>
              </w:rPr>
              <w:t>th</w:t>
            </w:r>
            <w:r>
              <w:rPr>
                <w:rStyle w:val="normaltextrun"/>
                <w:rFonts w:ascii="Calibri" w:hAnsi="Calibri" w:cs="Calibri"/>
                <w:sz w:val="20"/>
                <w:szCs w:val="20"/>
              </w:rPr>
              <w:t xml:space="preserve"> </w:t>
            </w:r>
            <w:r w:rsidRPr="00FA4409">
              <w:rPr>
                <w:rStyle w:val="normaltextrun"/>
                <w:rFonts w:ascii="Calibri" w:hAnsi="Calibri" w:cs="Calibri"/>
                <w:sz w:val="20"/>
                <w:szCs w:val="20"/>
              </w:rPr>
              <w:t>June</w:t>
            </w:r>
          </w:p>
          <w:p w14:paraId="0352FE9A" w14:textId="77777777" w:rsidR="00072053" w:rsidRPr="00072053" w:rsidRDefault="00072053" w:rsidP="00072053">
            <w:pPr>
              <w:pStyle w:val="paragraph"/>
              <w:tabs>
                <w:tab w:val="right" w:pos="2962"/>
              </w:tabs>
              <w:spacing w:before="0" w:beforeAutospacing="0" w:after="0" w:afterAutospacing="0"/>
              <w:textAlignment w:val="baseline"/>
              <w:rPr>
                <w:rStyle w:val="normaltextrun"/>
                <w:rFonts w:ascii="Calibri" w:hAnsi="Calibri" w:cs="Calibri"/>
                <w:b/>
                <w:bCs/>
                <w:sz w:val="20"/>
                <w:szCs w:val="20"/>
              </w:rPr>
            </w:pPr>
            <w:r w:rsidRPr="00072053">
              <w:rPr>
                <w:rStyle w:val="normaltextrun"/>
                <w:rFonts w:ascii="Calibri" w:hAnsi="Calibri" w:cs="Calibri"/>
                <w:b/>
                <w:bCs/>
                <w:sz w:val="20"/>
                <w:szCs w:val="20"/>
              </w:rPr>
              <w:t>Solemnity of the Nativity of St John</w:t>
            </w:r>
          </w:p>
          <w:p w14:paraId="77F2A4DC" w14:textId="0EBDE908" w:rsidR="00072053" w:rsidRPr="001F3B68" w:rsidRDefault="00072053" w:rsidP="00072053">
            <w:pPr>
              <w:pStyle w:val="paragraph"/>
              <w:tabs>
                <w:tab w:val="right" w:pos="2962"/>
              </w:tabs>
              <w:spacing w:before="0" w:beforeAutospacing="0" w:after="0" w:afterAutospacing="0"/>
              <w:textAlignment w:val="baseline"/>
              <w:rPr>
                <w:rStyle w:val="normaltextrun"/>
                <w:rFonts w:ascii="Calibri" w:hAnsi="Calibri" w:cs="Calibri"/>
                <w:b/>
                <w:bCs/>
                <w:sz w:val="20"/>
                <w:szCs w:val="20"/>
              </w:rPr>
            </w:pPr>
            <w:r w:rsidRPr="00072053">
              <w:rPr>
                <w:rStyle w:val="normaltextrun"/>
                <w:rFonts w:ascii="Calibri" w:hAnsi="Calibri" w:cs="Calibri"/>
                <w:b/>
                <w:bCs/>
                <w:sz w:val="20"/>
                <w:szCs w:val="20"/>
              </w:rPr>
              <w:t>the Baptist</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00B1A3CA"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5C377D28" w:rsidR="00072053" w:rsidRDefault="001E5955" w:rsidP="001E5955">
            <w:pPr>
              <w:pStyle w:val="paragraph"/>
              <w:spacing w:before="0" w:beforeAutospacing="0" w:after="0" w:afterAutospacing="0"/>
              <w:textAlignment w:val="baseline"/>
            </w:pPr>
            <w:r w:rsidRPr="001E5955">
              <w:rPr>
                <w:rStyle w:val="normaltextrun"/>
                <w:rFonts w:ascii="Calibri" w:hAnsi="Calibri" w:cs="Calibri"/>
                <w:sz w:val="20"/>
                <w:szCs w:val="20"/>
              </w:rPr>
              <w:t>Judy  Harding (RIP)</w:t>
            </w:r>
          </w:p>
        </w:tc>
      </w:tr>
      <w:tr w:rsidR="00072053" w14:paraId="25ABC88E" w14:textId="77777777" w:rsidTr="00072053">
        <w:trPr>
          <w:trHeight w:val="549"/>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22DFDDC" w14:textId="77777777" w:rsid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sz w:val="20"/>
                <w:szCs w:val="20"/>
              </w:rPr>
              <w:t xml:space="preserve">Wednesday </w:t>
            </w:r>
            <w:r>
              <w:rPr>
                <w:rStyle w:val="normaltextrun"/>
                <w:rFonts w:ascii="Calibri" w:hAnsi="Calibri" w:cs="Calibri"/>
                <w:sz w:val="20"/>
                <w:szCs w:val="20"/>
              </w:rPr>
              <w:t>25</w:t>
            </w:r>
            <w:r w:rsidRPr="00072053">
              <w:rPr>
                <w:rStyle w:val="normaltextrun"/>
                <w:rFonts w:ascii="Calibri" w:hAnsi="Calibri" w:cs="Calibri"/>
                <w:sz w:val="20"/>
                <w:szCs w:val="20"/>
                <w:vertAlign w:val="superscript"/>
              </w:rPr>
              <w:t>th</w:t>
            </w:r>
            <w:r>
              <w:rPr>
                <w:rStyle w:val="normaltextrun"/>
                <w:rFonts w:ascii="Calibri" w:hAnsi="Calibri" w:cs="Calibri"/>
                <w:sz w:val="20"/>
                <w:szCs w:val="20"/>
              </w:rPr>
              <w:t xml:space="preserve"> </w:t>
            </w:r>
            <w:r w:rsidRPr="00FA4409">
              <w:rPr>
                <w:rStyle w:val="normaltextrun"/>
                <w:rFonts w:ascii="Calibri" w:hAnsi="Calibri" w:cs="Calibri"/>
                <w:sz w:val="20"/>
                <w:szCs w:val="20"/>
              </w:rPr>
              <w:t xml:space="preserve"> June</w:t>
            </w:r>
          </w:p>
          <w:p w14:paraId="1C2AE417" w14:textId="302A9106" w:rsidR="00072053" w:rsidRP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2B43612"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068B3638" w14:textId="77777777" w:rsidR="00072053" w:rsidRDefault="00072053" w:rsidP="00072053">
            <w:pPr>
              <w:pStyle w:val="paragraph"/>
              <w:spacing w:before="0" w:beforeAutospacing="0" w:after="0" w:afterAutospacing="0"/>
              <w:textAlignment w:val="baseline"/>
            </w:pPr>
          </w:p>
        </w:tc>
      </w:tr>
      <w:tr w:rsidR="00072053" w14:paraId="43753142" w14:textId="77777777" w:rsidTr="00072053">
        <w:trPr>
          <w:trHeight w:val="694"/>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5490202F" w:rsidR="00072053" w:rsidRPr="00181955"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Thursday 26</w:t>
            </w:r>
            <w:r w:rsidRPr="00072053">
              <w:rPr>
                <w:rStyle w:val="normaltextrun"/>
                <w:rFonts w:ascii="Calibri" w:hAnsi="Calibri" w:cs="Calibri"/>
                <w:sz w:val="20"/>
                <w:szCs w:val="20"/>
                <w:vertAlign w:val="superscript"/>
              </w:rPr>
              <w:t>t</w:t>
            </w:r>
            <w:r>
              <w:rPr>
                <w:rStyle w:val="normaltextrun"/>
                <w:rFonts w:ascii="Calibri" w:hAnsi="Calibri" w:cs="Calibri"/>
                <w:sz w:val="20"/>
                <w:szCs w:val="20"/>
                <w:vertAlign w:val="superscript"/>
              </w:rPr>
              <w:t>h</w:t>
            </w:r>
            <w:r>
              <w:rPr>
                <w:rStyle w:val="normaltextrun"/>
                <w:rFonts w:ascii="Calibri" w:hAnsi="Calibri" w:cs="Calibri"/>
                <w:sz w:val="20"/>
                <w:szCs w:val="20"/>
              </w:rPr>
              <w:t xml:space="preserve"> June </w:t>
            </w:r>
          </w:p>
          <w:p w14:paraId="2153C16D" w14:textId="5AD76E62" w:rsidR="00072053" w:rsidRPr="00181955" w:rsidRDefault="00072053" w:rsidP="00072053">
            <w:pPr>
              <w:pStyle w:val="paragraph"/>
              <w:tabs>
                <w:tab w:val="right" w:pos="2962"/>
              </w:tabs>
              <w:spacing w:before="0" w:beforeAutospacing="0" w:after="0" w:afterAutospacing="0"/>
              <w:jc w:val="both"/>
              <w:textAlignment w:val="baseline"/>
              <w:rPr>
                <w:rStyle w:val="normaltextrun"/>
                <w:rFonts w:ascii="Calibri" w:hAnsi="Calibri" w:cs="Calibri"/>
                <w:sz w:val="20"/>
                <w:szCs w:val="20"/>
              </w:rPr>
            </w:pPr>
            <w:r w:rsidRPr="001F3B68">
              <w:rPr>
                <w:rStyle w:val="normaltextrun"/>
                <w:rFonts w:ascii="Calibri" w:hAnsi="Calibri" w:cs="Calibri"/>
                <w:b/>
                <w:bCs/>
                <w:sz w:val="20"/>
                <w:szCs w:val="20"/>
              </w:rPr>
              <w:t>Weekday in Ordinary Time</w:t>
            </w:r>
          </w:p>
        </w:tc>
        <w:tc>
          <w:tcPr>
            <w:tcW w:w="606"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072053" w:rsidRPr="00181955" w:rsidRDefault="00072053" w:rsidP="00072053">
            <w:pPr>
              <w:pStyle w:val="paragraph"/>
              <w:spacing w:before="0" w:beforeAutospacing="0" w:after="0" w:afterAutospacing="0"/>
              <w:jc w:val="center"/>
              <w:textAlignment w:val="baseline"/>
              <w:rPr>
                <w:rStyle w:val="normaltextrun"/>
                <w:rFonts w:ascii="Calibri" w:hAnsi="Calibri" w:cs="Calibri"/>
                <w:sz w:val="20"/>
                <w:szCs w:val="20"/>
              </w:rPr>
            </w:pPr>
            <w:r w:rsidRPr="00181955">
              <w:rPr>
                <w:rStyle w:val="normaltextrun"/>
                <w:rFonts w:ascii="Calibri" w:hAnsi="Calibri" w:cs="Calibri"/>
                <w:sz w:val="20"/>
                <w:szCs w:val="20"/>
              </w:rPr>
              <w:t>P/E</w:t>
            </w:r>
          </w:p>
        </w:tc>
        <w:tc>
          <w:tcPr>
            <w:tcW w:w="947" w:type="dxa"/>
            <w:tcBorders>
              <w:top w:val="single" w:sz="6" w:space="0" w:color="000000"/>
              <w:left w:val="single" w:sz="6" w:space="0" w:color="000000"/>
              <w:bottom w:val="single" w:sz="6" w:space="0" w:color="000000"/>
              <w:right w:val="single" w:sz="6" w:space="0" w:color="000000"/>
            </w:tcBorders>
            <w:shd w:val="clear" w:color="auto" w:fill="auto"/>
          </w:tcPr>
          <w:p w14:paraId="29F410B6" w14:textId="03C40654" w:rsidR="00072053"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p>
          <w:p w14:paraId="6F2E96D2" w14:textId="78D4013F" w:rsidR="00072053" w:rsidRPr="00A00C09"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10.45 am</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7922A6C0" w14:textId="77777777" w:rsidR="00072053" w:rsidRDefault="00072053" w:rsidP="00072053">
            <w:pPr>
              <w:pStyle w:val="paragraph"/>
              <w:spacing w:before="0" w:beforeAutospacing="0" w:after="0" w:afterAutospacing="0"/>
              <w:textAlignment w:val="baseline"/>
              <w:rPr>
                <w:rStyle w:val="normaltextrun"/>
                <w:rFonts w:ascii="Calibri" w:hAnsi="Calibri" w:cs="Calibri"/>
                <w:sz w:val="20"/>
                <w:szCs w:val="20"/>
              </w:rPr>
            </w:pPr>
          </w:p>
          <w:p w14:paraId="2BC86FC9" w14:textId="69C301A3" w:rsidR="00072053" w:rsidRPr="00A00C09" w:rsidRDefault="00072053" w:rsidP="00072053">
            <w:pPr>
              <w:pStyle w:val="paragraph"/>
              <w:spacing w:before="0" w:beforeAutospacing="0" w:after="0" w:afterAutospacing="0"/>
              <w:textAlignment w:val="baseline"/>
              <w:rPr>
                <w:rStyle w:val="normaltextrun"/>
                <w:rFonts w:ascii="Calibri" w:hAnsi="Calibri" w:cs="Calibri"/>
                <w:sz w:val="20"/>
                <w:szCs w:val="20"/>
              </w:rPr>
            </w:pPr>
            <w:r w:rsidRPr="00A00C09">
              <w:rPr>
                <w:rStyle w:val="normaltextrun"/>
                <w:rFonts w:ascii="Calibri" w:hAnsi="Calibri" w:cs="Calibri"/>
                <w:sz w:val="20"/>
                <w:szCs w:val="20"/>
              </w:rPr>
              <w:t xml:space="preserve">Confessions </w:t>
            </w:r>
          </w:p>
        </w:tc>
      </w:tr>
      <w:tr w:rsidR="00072053" w14:paraId="59E0B654"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1EF9682" w14:textId="5B9AD622" w:rsidR="00072053" w:rsidRPr="00881BB0" w:rsidRDefault="00072053" w:rsidP="00072053">
            <w:pPr>
              <w:pStyle w:val="paragraph"/>
              <w:spacing w:before="0" w:beforeAutospacing="0" w:after="0" w:afterAutospacing="0"/>
              <w:textAlignment w:val="baseline"/>
              <w:rPr>
                <w:rStyle w:val="normaltextrun"/>
                <w:rFonts w:ascii="Calibri" w:hAnsi="Calibri" w:cs="Calibri"/>
                <w:sz w:val="20"/>
                <w:szCs w:val="20"/>
              </w:rPr>
            </w:pPr>
            <w:r w:rsidRPr="00881BB0">
              <w:rPr>
                <w:rStyle w:val="normaltextrun"/>
                <w:rFonts w:ascii="Calibri" w:hAnsi="Calibri" w:cs="Calibri"/>
                <w:sz w:val="20"/>
                <w:szCs w:val="20"/>
              </w:rPr>
              <w:t xml:space="preserve">Friday </w:t>
            </w:r>
            <w:r>
              <w:rPr>
                <w:rStyle w:val="normaltextrun"/>
                <w:rFonts w:ascii="Calibri" w:hAnsi="Calibri" w:cs="Calibri"/>
                <w:sz w:val="20"/>
                <w:szCs w:val="20"/>
              </w:rPr>
              <w:t>27</w:t>
            </w:r>
            <w:r w:rsidRPr="00072053">
              <w:rPr>
                <w:rStyle w:val="normaltextrun"/>
                <w:rFonts w:ascii="Calibri" w:hAnsi="Calibri" w:cs="Calibri"/>
                <w:sz w:val="20"/>
                <w:szCs w:val="20"/>
                <w:vertAlign w:val="superscript"/>
              </w:rPr>
              <w:t>th</w:t>
            </w:r>
            <w:r>
              <w:rPr>
                <w:rStyle w:val="normaltextrun"/>
                <w:rFonts w:ascii="Calibri" w:hAnsi="Calibri" w:cs="Calibri"/>
                <w:sz w:val="20"/>
                <w:szCs w:val="20"/>
              </w:rPr>
              <w:t xml:space="preserve"> </w:t>
            </w:r>
            <w:r w:rsidRPr="00881BB0">
              <w:rPr>
                <w:rStyle w:val="normaltextrun"/>
                <w:rFonts w:ascii="Calibri" w:hAnsi="Calibri" w:cs="Calibri"/>
                <w:sz w:val="20"/>
                <w:szCs w:val="20"/>
              </w:rPr>
              <w:t xml:space="preserve"> June </w:t>
            </w:r>
          </w:p>
          <w:p w14:paraId="3B92DA79" w14:textId="77777777" w:rsidR="00072053" w:rsidRPr="00072053" w:rsidRDefault="00072053" w:rsidP="00072053">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072053">
              <w:rPr>
                <w:rStyle w:val="normaltextrun"/>
                <w:rFonts w:ascii="Calibri" w:hAnsi="Calibri" w:cs="Calibri"/>
                <w:b/>
                <w:bCs/>
                <w:sz w:val="20"/>
                <w:szCs w:val="20"/>
              </w:rPr>
              <w:t>Solemnity of Most Sacred Heart of</w:t>
            </w:r>
          </w:p>
          <w:p w14:paraId="5F6DB16C" w14:textId="71DC5B94" w:rsidR="00072053" w:rsidRPr="001F3B68" w:rsidRDefault="00072053" w:rsidP="00072053">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072053">
              <w:rPr>
                <w:rStyle w:val="normaltextrun"/>
                <w:rFonts w:ascii="Calibri" w:hAnsi="Calibri" w:cs="Calibri"/>
                <w:b/>
                <w:bCs/>
                <w:sz w:val="20"/>
                <w:szCs w:val="20"/>
              </w:rPr>
              <w:t>Jesus</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24A80C2E" w:rsidR="00072053" w:rsidRDefault="00072053" w:rsidP="00072053">
            <w:pPr>
              <w:pStyle w:val="paragraph"/>
              <w:spacing w:before="0" w:beforeAutospacing="0" w:after="0" w:afterAutospacing="0"/>
              <w:jc w:val="center"/>
              <w:textAlignment w:val="baseline"/>
            </w:pPr>
            <w:r w:rsidRPr="00FA4409">
              <w:rPr>
                <w:rStyle w:val="normaltextrun"/>
                <w:rFonts w:ascii="Calibri" w:hAnsi="Calibri" w:cs="Calibri"/>
                <w:sz w:val="20"/>
                <w:szCs w:val="20"/>
              </w:rPr>
              <w:t>C/T</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68B17147" w:rsidR="00072053" w:rsidRPr="00881BB0"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r w:rsidRPr="00881BB0">
              <w:rPr>
                <w:rStyle w:val="normaltextrun"/>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0B7E9325" w:rsidR="00072053" w:rsidRPr="00881BB0" w:rsidRDefault="00072053" w:rsidP="00072053">
            <w:pPr>
              <w:pStyle w:val="paragraph"/>
              <w:spacing w:before="0" w:beforeAutospacing="0" w:after="0" w:afterAutospacing="0"/>
              <w:textAlignment w:val="baseline"/>
              <w:rPr>
                <w:rStyle w:val="normaltextrun"/>
                <w:rFonts w:ascii="Calibri" w:hAnsi="Calibri" w:cs="Calibri"/>
                <w:sz w:val="20"/>
                <w:szCs w:val="20"/>
              </w:rPr>
            </w:pPr>
          </w:p>
        </w:tc>
      </w:tr>
      <w:tr w:rsidR="00072053" w14:paraId="5AB13F4D"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6A05CCFF"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Saturday 28</w:t>
            </w:r>
            <w:r w:rsidRPr="00072053">
              <w:rPr>
                <w:rStyle w:val="normaltextrun"/>
                <w:rFonts w:ascii="Calibri" w:hAnsi="Calibri" w:cs="Calibri"/>
                <w:sz w:val="20"/>
                <w:szCs w:val="20"/>
                <w:vertAlign w:val="superscript"/>
              </w:rPr>
              <w:t>th</w:t>
            </w:r>
            <w:r>
              <w:rPr>
                <w:rStyle w:val="normaltextrun"/>
                <w:rFonts w:ascii="Calibri" w:hAnsi="Calibri" w:cs="Calibri"/>
                <w:sz w:val="20"/>
                <w:szCs w:val="20"/>
              </w:rPr>
              <w:t xml:space="preserve"> June</w:t>
            </w:r>
          </w:p>
          <w:p w14:paraId="04E00FC1" w14:textId="77777777" w:rsidR="00072053" w:rsidRPr="00072053" w:rsidRDefault="00072053" w:rsidP="00072053">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072053">
              <w:rPr>
                <w:rStyle w:val="normaltextrun"/>
                <w:rFonts w:ascii="Calibri" w:hAnsi="Calibri" w:cs="Calibri"/>
                <w:b/>
                <w:bCs/>
                <w:sz w:val="20"/>
                <w:szCs w:val="20"/>
              </w:rPr>
              <w:t>Memorial of the Immaculate Heart</w:t>
            </w:r>
          </w:p>
          <w:p w14:paraId="005F95B6" w14:textId="460A1883" w:rsidR="00072053" w:rsidRDefault="00072053" w:rsidP="00072053">
            <w:pPr>
              <w:pStyle w:val="paragraph"/>
              <w:tabs>
                <w:tab w:val="right" w:pos="2962"/>
              </w:tabs>
              <w:spacing w:before="0" w:beforeAutospacing="0" w:after="0" w:afterAutospacing="0"/>
              <w:jc w:val="both"/>
              <w:textAlignment w:val="baseline"/>
            </w:pPr>
            <w:r w:rsidRPr="00072053">
              <w:rPr>
                <w:rStyle w:val="normaltextrun"/>
                <w:rFonts w:ascii="Calibri" w:hAnsi="Calibri" w:cs="Calibri"/>
                <w:b/>
                <w:bCs/>
                <w:sz w:val="20"/>
                <w:szCs w:val="20"/>
              </w:rPr>
              <w:t>of the Blessed Virgin Mary</w:t>
            </w:r>
          </w:p>
        </w:tc>
        <w:tc>
          <w:tcPr>
            <w:tcW w:w="606" w:type="dxa"/>
            <w:tcBorders>
              <w:top w:val="nil"/>
              <w:left w:val="single" w:sz="6" w:space="0" w:color="000000"/>
              <w:bottom w:val="single" w:sz="6" w:space="0" w:color="000000"/>
              <w:right w:val="single" w:sz="6" w:space="0" w:color="000000"/>
            </w:tcBorders>
            <w:shd w:val="clear" w:color="auto" w:fill="auto"/>
            <w:hideMark/>
          </w:tcPr>
          <w:p w14:paraId="6DFF187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E5B8E83"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947" w:type="dxa"/>
            <w:tcBorders>
              <w:top w:val="nil"/>
              <w:left w:val="single" w:sz="6" w:space="0" w:color="000000"/>
              <w:bottom w:val="single" w:sz="6" w:space="0" w:color="000000"/>
              <w:right w:val="single" w:sz="6" w:space="0" w:color="000000"/>
            </w:tcBorders>
            <w:shd w:val="clear" w:color="auto" w:fill="auto"/>
            <w:hideMark/>
          </w:tcPr>
          <w:p w14:paraId="49771FAA"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A06A222" w14:textId="17FA8ADE" w:rsidR="00072053" w:rsidRDefault="00072053" w:rsidP="00072053">
            <w:pPr>
              <w:pStyle w:val="paragraph"/>
              <w:spacing w:before="0" w:beforeAutospacing="0" w:after="0" w:afterAutospacing="0"/>
              <w:jc w:val="center"/>
              <w:textAlignment w:val="baseline"/>
              <w:rPr>
                <w:rFonts w:asciiTheme="minorHAnsi" w:hAnsiTheme="minorHAnsi" w:cstheme="minorHAnsi"/>
                <w:sz w:val="20"/>
                <w:szCs w:val="20"/>
              </w:rPr>
            </w:pPr>
            <w:r>
              <w:rPr>
                <w:rStyle w:val="eop"/>
                <w:rFonts w:ascii="Calibri" w:hAnsi="Calibri" w:cs="Calibri"/>
                <w:sz w:val="20"/>
                <w:szCs w:val="20"/>
              </w:rPr>
              <w:t> </w:t>
            </w:r>
          </w:p>
          <w:p w14:paraId="6B86E956" w14:textId="02ABEBE5" w:rsidR="00072053" w:rsidRDefault="00072053" w:rsidP="00072053">
            <w:pPr>
              <w:pStyle w:val="paragraph"/>
              <w:spacing w:before="0" w:beforeAutospacing="0" w:after="0" w:afterAutospacing="0"/>
              <w:jc w:val="center"/>
              <w:textAlignment w:val="baseline"/>
            </w:pPr>
            <w:r w:rsidRPr="00B97EF2">
              <w:rPr>
                <w:rFonts w:asciiTheme="minorHAnsi" w:hAnsiTheme="minorHAnsi" w:cstheme="minorHAnsi"/>
                <w:sz w:val="20"/>
                <w:szCs w:val="20"/>
              </w:rPr>
              <w:t>10.45 am</w:t>
            </w:r>
          </w:p>
        </w:tc>
        <w:tc>
          <w:tcPr>
            <w:tcW w:w="2394" w:type="dxa"/>
            <w:tcBorders>
              <w:top w:val="nil"/>
              <w:left w:val="single" w:sz="6" w:space="0" w:color="000000"/>
              <w:bottom w:val="single" w:sz="6" w:space="0" w:color="000000"/>
              <w:right w:val="single" w:sz="6" w:space="0" w:color="000000"/>
            </w:tcBorders>
            <w:shd w:val="clear" w:color="auto" w:fill="auto"/>
            <w:hideMark/>
          </w:tcPr>
          <w:p w14:paraId="1AA0AB82" w14:textId="77777777" w:rsidR="00072053" w:rsidRPr="00B97EF2" w:rsidRDefault="00072053" w:rsidP="00072053">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25F8F3E4" w14:textId="20E064A2" w:rsidR="00072053" w:rsidRDefault="00072053" w:rsidP="00072053">
            <w:pPr>
              <w:pStyle w:val="paragraph"/>
              <w:spacing w:before="0" w:beforeAutospacing="0" w:after="0" w:afterAutospacing="0"/>
              <w:textAlignment w:val="baseline"/>
            </w:pPr>
            <w:r w:rsidRPr="00B97EF2">
              <w:rPr>
                <w:rFonts w:asciiTheme="minorHAnsi" w:eastAsia="Calibri" w:hAnsiTheme="minorHAnsi" w:cstheme="minorHAnsi"/>
                <w:sz w:val="20"/>
                <w:szCs w:val="20"/>
              </w:rPr>
              <w:t>Adoration and Confession</w:t>
            </w:r>
          </w:p>
        </w:tc>
      </w:tr>
      <w:tr w:rsidR="00072053" w14:paraId="328C04BB"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59F17E52"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Sunday 2</w:t>
            </w:r>
            <w:r w:rsidR="00AA08D5">
              <w:rPr>
                <w:rStyle w:val="normaltextrun"/>
                <w:rFonts w:ascii="Calibri" w:hAnsi="Calibri" w:cs="Calibri"/>
                <w:sz w:val="20"/>
                <w:szCs w:val="20"/>
              </w:rPr>
              <w:t>9</w:t>
            </w:r>
            <w:r w:rsidR="00AA08D5" w:rsidRPr="00AA08D5">
              <w:rPr>
                <w:rStyle w:val="normaltextrun"/>
                <w:rFonts w:ascii="Calibri" w:hAnsi="Calibri" w:cs="Calibri"/>
                <w:sz w:val="20"/>
                <w:szCs w:val="20"/>
                <w:vertAlign w:val="superscript"/>
              </w:rPr>
              <w:t>th</w:t>
            </w:r>
            <w:r w:rsidR="00AA08D5">
              <w:rPr>
                <w:rStyle w:val="normaltextrun"/>
                <w:rFonts w:ascii="Calibri" w:hAnsi="Calibri" w:cs="Calibri"/>
                <w:sz w:val="20"/>
                <w:szCs w:val="20"/>
              </w:rPr>
              <w:t xml:space="preserve"> </w:t>
            </w:r>
            <w:r>
              <w:rPr>
                <w:rStyle w:val="normaltextrun"/>
                <w:rFonts w:ascii="Calibri" w:hAnsi="Calibri" w:cs="Calibri"/>
                <w:sz w:val="20"/>
                <w:szCs w:val="20"/>
              </w:rPr>
              <w:t xml:space="preserve"> June</w:t>
            </w:r>
          </w:p>
          <w:p w14:paraId="2818F52E" w14:textId="5A3C5DEC" w:rsidR="00072053" w:rsidRDefault="00072053" w:rsidP="00072053">
            <w:pPr>
              <w:pStyle w:val="paragraph"/>
              <w:tabs>
                <w:tab w:val="right" w:pos="2962"/>
              </w:tabs>
              <w:spacing w:before="0" w:beforeAutospacing="0" w:after="0" w:afterAutospacing="0"/>
              <w:jc w:val="both"/>
              <w:textAlignment w:val="baseline"/>
            </w:pPr>
            <w:r w:rsidRPr="00072053">
              <w:rPr>
                <w:rStyle w:val="normaltextrun"/>
                <w:rFonts w:ascii="Calibri" w:hAnsi="Calibri" w:cs="Calibri"/>
                <w:b/>
                <w:bCs/>
                <w:sz w:val="20"/>
                <w:szCs w:val="20"/>
              </w:rPr>
              <w:t>Solemnity of St Peter and Paul</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0DBA126C" w14:textId="2610B25A"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37828AB9" w14:textId="5CA9AB3B" w:rsidR="00072053" w:rsidRDefault="00072053" w:rsidP="00072053">
            <w:pPr>
              <w:pStyle w:val="paragraph"/>
              <w:spacing w:before="0" w:beforeAutospacing="0" w:after="0" w:afterAutospacing="0"/>
              <w:jc w:val="center"/>
              <w:textAlignment w:val="baseline"/>
              <w:rPr>
                <w:rStyle w:val="normaltextrun"/>
                <w:rFonts w:ascii="Calibri" w:hAnsi="Calibri" w:cs="Calibri"/>
                <w:sz w:val="20"/>
                <w:szCs w:val="20"/>
              </w:rPr>
            </w:pPr>
            <w:r>
              <w:rPr>
                <w:rStyle w:val="normaltextrun"/>
                <w:rFonts w:ascii="Calibri" w:hAnsi="Calibri" w:cs="Calibri"/>
                <w:sz w:val="20"/>
                <w:szCs w:val="20"/>
              </w:rPr>
              <w:t>11 am</w:t>
            </w:r>
          </w:p>
          <w:p w14:paraId="54158275" w14:textId="19ED1670"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2651A6B3" w14:textId="77777777" w:rsidR="00072053" w:rsidRDefault="00072053" w:rsidP="0007205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People of the Parish </w:t>
            </w:r>
            <w:r>
              <w:rPr>
                <w:rStyle w:val="eop"/>
                <w:rFonts w:ascii="Calibri" w:hAnsi="Calibri" w:cs="Calibri"/>
                <w:sz w:val="20"/>
                <w:szCs w:val="20"/>
              </w:rPr>
              <w:t> </w:t>
            </w:r>
          </w:p>
          <w:p w14:paraId="4F8A9AE8" w14:textId="67A6D9EE" w:rsidR="001E5955" w:rsidRPr="001E5955" w:rsidRDefault="001E5955" w:rsidP="00072053">
            <w:pPr>
              <w:pStyle w:val="paragraph"/>
              <w:spacing w:before="0" w:beforeAutospacing="0" w:after="0" w:afterAutospacing="0"/>
              <w:textAlignment w:val="baseline"/>
              <w:rPr>
                <w:rStyle w:val="normaltextrun"/>
              </w:rPr>
            </w:pPr>
            <w:r w:rsidRPr="001E5955">
              <w:rPr>
                <w:rStyle w:val="normaltextrun"/>
                <w:rFonts w:ascii="Calibri" w:hAnsi="Calibri" w:cs="Calibri"/>
                <w:sz w:val="20"/>
                <w:szCs w:val="20"/>
              </w:rPr>
              <w:t>Judith Watkins (RIP)</w:t>
            </w:r>
          </w:p>
          <w:p w14:paraId="5EF68653" w14:textId="5D5CC95C" w:rsidR="00072053" w:rsidRDefault="00072053" w:rsidP="00072053">
            <w:pPr>
              <w:pStyle w:val="paragraph"/>
              <w:spacing w:before="0" w:beforeAutospacing="0" w:after="0" w:afterAutospacing="0"/>
              <w:textAlignment w:val="baseline"/>
            </w:pPr>
          </w:p>
        </w:tc>
      </w:tr>
    </w:tbl>
    <w:p w14:paraId="409E46F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3151AB8"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Responsorial Psalm:</w:t>
      </w:r>
      <w:r>
        <w:rPr>
          <w:rStyle w:val="eop"/>
          <w:rFonts w:ascii="Calibri" w:hAnsi="Calibri" w:cs="Calibri"/>
          <w:color w:val="000000"/>
          <w:sz w:val="20"/>
          <w:szCs w:val="20"/>
        </w:rPr>
        <w:t> </w:t>
      </w:r>
    </w:p>
    <w:p w14:paraId="0C254B8E" w14:textId="0D59371D" w:rsidR="00D11BB5" w:rsidRDefault="00072053" w:rsidP="00181955">
      <w:pPr>
        <w:pStyle w:val="paragraph"/>
        <w:spacing w:before="0" w:beforeAutospacing="0" w:after="0" w:afterAutospacing="0"/>
        <w:textAlignment w:val="baseline"/>
        <w:rPr>
          <w:rStyle w:val="normaltextrun"/>
          <w:rFonts w:ascii="Calibri" w:hAnsi="Calibri" w:cs="Calibri"/>
          <w:sz w:val="20"/>
          <w:szCs w:val="20"/>
        </w:rPr>
      </w:pPr>
      <w:r w:rsidRPr="00072053">
        <w:rPr>
          <w:rStyle w:val="normaltextrun"/>
          <w:rFonts w:ascii="Calibri" w:hAnsi="Calibri" w:cs="Calibri"/>
          <w:sz w:val="20"/>
          <w:szCs w:val="20"/>
        </w:rPr>
        <w:t>You are a priest for ever, according to the order of Melchizedek</w:t>
      </w:r>
    </w:p>
    <w:p w14:paraId="72E9AF31" w14:textId="77777777" w:rsidR="00813C2B" w:rsidRPr="00D11BB5" w:rsidRDefault="00813C2B" w:rsidP="00181955">
      <w:pPr>
        <w:pStyle w:val="paragraph"/>
        <w:spacing w:before="0" w:beforeAutospacing="0" w:after="0" w:afterAutospacing="0"/>
        <w:textAlignment w:val="baseline"/>
        <w:rPr>
          <w:rStyle w:val="normaltextrun"/>
          <w:rFonts w:ascii="Calibri" w:hAnsi="Calibri" w:cs="Calibri"/>
          <w:sz w:val="20"/>
          <w:szCs w:val="20"/>
        </w:rPr>
      </w:pPr>
    </w:p>
    <w:p w14:paraId="4FBA3A4F" w14:textId="46C72259"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Go</w:t>
      </w:r>
      <w:r w:rsidR="00881BB0">
        <w:rPr>
          <w:rStyle w:val="normaltextrun"/>
          <w:rFonts w:ascii="Calibri" w:hAnsi="Calibri" w:cs="Calibri"/>
          <w:b/>
          <w:bCs/>
          <w:color w:val="000000"/>
          <w:sz w:val="20"/>
          <w:szCs w:val="20"/>
        </w:rPr>
        <w:t>s</w:t>
      </w:r>
      <w:r>
        <w:rPr>
          <w:rStyle w:val="normaltextrun"/>
          <w:rFonts w:ascii="Calibri" w:hAnsi="Calibri" w:cs="Calibri"/>
          <w:b/>
          <w:bCs/>
          <w:color w:val="000000"/>
          <w:sz w:val="20"/>
          <w:szCs w:val="20"/>
        </w:rPr>
        <w:t>pel Acclamation:</w:t>
      </w:r>
      <w:r>
        <w:rPr>
          <w:rStyle w:val="eop"/>
          <w:rFonts w:ascii="Calibri" w:hAnsi="Calibri" w:cs="Calibri"/>
          <w:color w:val="000000"/>
          <w:sz w:val="20"/>
          <w:szCs w:val="20"/>
        </w:rPr>
        <w:t> </w:t>
      </w:r>
    </w:p>
    <w:p w14:paraId="45867C56" w14:textId="77777777" w:rsidR="00813C2B" w:rsidRDefault="00D11BB5" w:rsidP="00D11BB5">
      <w:pPr>
        <w:pStyle w:val="paragraph"/>
        <w:spacing w:before="0" w:beforeAutospacing="0" w:after="0" w:afterAutospacing="0"/>
        <w:jc w:val="both"/>
        <w:textAlignment w:val="baseline"/>
        <w:rPr>
          <w:rStyle w:val="normaltextrun"/>
          <w:rFonts w:ascii="Calibri" w:hAnsi="Calibri" w:cs="Calibri"/>
          <w:b/>
          <w:bCs/>
          <w:color w:val="000000"/>
          <w:sz w:val="20"/>
          <w:szCs w:val="20"/>
        </w:rPr>
      </w:pPr>
      <w:r>
        <w:rPr>
          <w:rStyle w:val="normaltextrun"/>
          <w:rFonts w:ascii="Calibri" w:hAnsi="Calibri" w:cs="Calibri"/>
          <w:b/>
          <w:bCs/>
          <w:color w:val="000000"/>
          <w:sz w:val="20"/>
          <w:szCs w:val="20"/>
        </w:rPr>
        <w:t>Alleluia, Alleluia</w:t>
      </w:r>
    </w:p>
    <w:p w14:paraId="7FA72233" w14:textId="00152190" w:rsidR="00813C2B" w:rsidRPr="00813C2B" w:rsidRDefault="00813C2B" w:rsidP="00813C2B">
      <w:pPr>
        <w:pStyle w:val="paragraph"/>
        <w:spacing w:before="0" w:beforeAutospacing="0" w:after="0" w:afterAutospacing="0"/>
        <w:textAlignment w:val="baseline"/>
        <w:rPr>
          <w:rStyle w:val="normaltextrun"/>
          <w:rFonts w:ascii="Calibri" w:hAnsi="Calibri" w:cs="Calibri"/>
          <w:sz w:val="20"/>
          <w:szCs w:val="20"/>
        </w:rPr>
      </w:pPr>
      <w:r w:rsidRPr="00813C2B">
        <w:rPr>
          <w:rStyle w:val="normaltextrun"/>
          <w:rFonts w:ascii="Calibri" w:hAnsi="Calibri" w:cs="Calibri"/>
          <w:sz w:val="20"/>
          <w:szCs w:val="20"/>
        </w:rPr>
        <w:t>I am the living bread that came down from heaven, says the Lord.</w:t>
      </w:r>
    </w:p>
    <w:p w14:paraId="3BCACF7B" w14:textId="77777777" w:rsidR="00AA08D5" w:rsidRDefault="00813C2B" w:rsidP="00813C2B">
      <w:pPr>
        <w:pStyle w:val="paragraph"/>
        <w:spacing w:before="0" w:beforeAutospacing="0" w:after="0" w:afterAutospacing="0"/>
        <w:textAlignment w:val="baseline"/>
        <w:rPr>
          <w:rStyle w:val="normaltextrun"/>
          <w:rFonts w:ascii="Calibri" w:hAnsi="Calibri" w:cs="Calibri"/>
          <w:sz w:val="20"/>
          <w:szCs w:val="20"/>
        </w:rPr>
      </w:pPr>
      <w:r w:rsidRPr="00813C2B">
        <w:rPr>
          <w:rStyle w:val="normaltextrun"/>
          <w:rFonts w:ascii="Calibri" w:hAnsi="Calibri" w:cs="Calibri"/>
          <w:sz w:val="20"/>
          <w:szCs w:val="20"/>
        </w:rPr>
        <w:t xml:space="preserve">If anyone eats of this bread, he will live for </w:t>
      </w:r>
      <w:r w:rsidRPr="00813C2B">
        <w:rPr>
          <w:rStyle w:val="normaltextrun"/>
          <w:rFonts w:ascii="Calibri" w:hAnsi="Calibri" w:cs="Calibri"/>
          <w:sz w:val="20"/>
          <w:szCs w:val="20"/>
        </w:rPr>
        <w:t>ever.</w:t>
      </w:r>
    </w:p>
    <w:p w14:paraId="73359D5B" w14:textId="7A697C19" w:rsidR="00813C2B" w:rsidRDefault="00813C2B" w:rsidP="00813C2B">
      <w:pPr>
        <w:pStyle w:val="paragraph"/>
        <w:spacing w:before="0" w:beforeAutospacing="0" w:after="0" w:afterAutospacing="0"/>
        <w:textAlignment w:val="baseline"/>
        <w:rPr>
          <w:rStyle w:val="normaltextrun"/>
          <w:rFonts w:ascii="Calibri" w:hAnsi="Calibri" w:cs="Calibri"/>
          <w:b/>
          <w:bCs/>
          <w:color w:val="000000"/>
          <w:sz w:val="20"/>
          <w:szCs w:val="20"/>
        </w:rPr>
      </w:pPr>
      <w:r>
        <w:rPr>
          <w:rStyle w:val="normaltextrun"/>
          <w:rFonts w:ascii="Calibri" w:hAnsi="Calibri" w:cs="Calibri"/>
          <w:b/>
          <w:bCs/>
          <w:color w:val="000000"/>
          <w:sz w:val="20"/>
          <w:szCs w:val="20"/>
        </w:rPr>
        <w:t xml:space="preserve"> Alleluia</w:t>
      </w:r>
    </w:p>
    <w:p w14:paraId="7C150484" w14:textId="58529547" w:rsidR="00181955" w:rsidRDefault="00181955" w:rsidP="00813C2B">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0"/>
          <w:szCs w:val="20"/>
        </w:rPr>
        <w:t xml:space="preserve"> </w:t>
      </w:r>
    </w:p>
    <w:p w14:paraId="4D5B370F"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0"/>
          <w:szCs w:val="20"/>
          <w:lang w:val="en-US"/>
        </w:rPr>
        <w:t> </w:t>
      </w:r>
    </w:p>
    <w:p w14:paraId="3F5C2513" w14:textId="77777777"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Communion Antiphon:</w:t>
      </w:r>
      <w:r>
        <w:rPr>
          <w:rStyle w:val="eop"/>
          <w:rFonts w:ascii="Calibri" w:hAnsi="Calibri" w:cs="Calibri"/>
          <w:color w:val="000000"/>
          <w:sz w:val="20"/>
          <w:szCs w:val="20"/>
        </w:rPr>
        <w:t> </w:t>
      </w:r>
    </w:p>
    <w:p w14:paraId="0A43B88D" w14:textId="77777777" w:rsidR="00813C2B" w:rsidRPr="00813C2B" w:rsidRDefault="00813C2B" w:rsidP="00813C2B">
      <w:pPr>
        <w:pStyle w:val="paragraph"/>
        <w:spacing w:before="0" w:beforeAutospacing="0" w:after="0" w:afterAutospacing="0"/>
        <w:textAlignment w:val="baseline"/>
        <w:rPr>
          <w:rStyle w:val="normaltextrun"/>
          <w:rFonts w:ascii="Calibri" w:hAnsi="Calibri" w:cs="Calibri"/>
          <w:sz w:val="20"/>
          <w:szCs w:val="20"/>
        </w:rPr>
      </w:pPr>
      <w:r w:rsidRPr="00813C2B">
        <w:rPr>
          <w:rStyle w:val="normaltextrun"/>
          <w:rFonts w:ascii="Calibri" w:hAnsi="Calibri" w:cs="Calibri"/>
          <w:sz w:val="20"/>
          <w:szCs w:val="20"/>
        </w:rPr>
        <w:t>Whoever eats my flesh and drinks my blood remains in me and I in him</w:t>
      </w:r>
    </w:p>
    <w:p w14:paraId="630BA6B4" w14:textId="77777777" w:rsidR="00813C2B" w:rsidRPr="00813C2B" w:rsidRDefault="00813C2B" w:rsidP="00813C2B">
      <w:pPr>
        <w:pStyle w:val="paragraph"/>
        <w:spacing w:before="0" w:beforeAutospacing="0" w:after="0" w:afterAutospacing="0"/>
        <w:textAlignment w:val="baseline"/>
        <w:rPr>
          <w:rStyle w:val="normaltextrun"/>
          <w:rFonts w:ascii="Calibri" w:hAnsi="Calibri" w:cs="Calibri"/>
          <w:sz w:val="20"/>
          <w:szCs w:val="20"/>
        </w:rPr>
      </w:pPr>
      <w:r w:rsidRPr="00813C2B">
        <w:rPr>
          <w:rStyle w:val="normaltextrun"/>
          <w:rFonts w:ascii="Calibri" w:hAnsi="Calibri" w:cs="Calibri"/>
          <w:sz w:val="20"/>
          <w:szCs w:val="20"/>
        </w:rPr>
        <w:t>says the Lord</w:t>
      </w:r>
    </w:p>
    <w:p w14:paraId="5EC68F2A"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7E0745B4"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22EDC47C" w14:textId="026F2C68"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F3E466F" w14:textId="47014DDD"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55F5BB2" w14:textId="77777777" w:rsidR="00D3791A" w:rsidRPr="001E5955" w:rsidRDefault="00D3791A" w:rsidP="00D3791A">
      <w:pPr>
        <w:pStyle w:val="paragraph"/>
        <w:spacing w:before="0" w:after="0"/>
        <w:jc w:val="both"/>
        <w:textAlignment w:val="baseline"/>
        <w:rPr>
          <w:rStyle w:val="normaltextrun"/>
          <w:rFonts w:ascii="Calibri" w:hAnsi="Calibri" w:cs="Calibri"/>
        </w:rPr>
      </w:pPr>
      <w:r w:rsidRPr="001E5955">
        <w:rPr>
          <w:rStyle w:val="normaltextrun"/>
          <w:rFonts w:ascii="Calibri" w:hAnsi="Calibri" w:cs="Calibri"/>
          <w:b/>
          <w:bCs/>
        </w:rPr>
        <w:t>Jubilee Year 2025</w:t>
      </w:r>
      <w:r w:rsidRPr="001E5955">
        <w:rPr>
          <w:rStyle w:val="normaltextrun"/>
          <w:rFonts w:ascii="Calibri" w:hAnsi="Calibri" w:cs="Calibri"/>
        </w:rPr>
        <w:t>:  During the year of the Jubilee the parish motto will be, “Rejoice in hope, be patient in suffering, persevere in prayer.” (Rom 12:12)</w:t>
      </w:r>
      <w:r w:rsidRPr="001E5955">
        <w:rPr>
          <w:rStyle w:val="normaltextrun"/>
        </w:rPr>
        <w:t>  </w:t>
      </w:r>
    </w:p>
    <w:p w14:paraId="064D76C9" w14:textId="2809EAB7" w:rsidR="00D3791A" w:rsidRPr="001E5955" w:rsidRDefault="00D3791A" w:rsidP="00D3791A">
      <w:pPr>
        <w:pStyle w:val="paragraph"/>
        <w:spacing w:before="0" w:after="0"/>
        <w:jc w:val="both"/>
        <w:textAlignment w:val="baseline"/>
        <w:rPr>
          <w:rStyle w:val="normaltextrun"/>
          <w:rFonts w:ascii="Calibri" w:hAnsi="Calibri" w:cs="Calibri"/>
          <w:b/>
          <w:bCs/>
        </w:rPr>
      </w:pPr>
      <w:r w:rsidRPr="001E5955">
        <w:rPr>
          <w:rStyle w:val="normaltextrun"/>
          <w:rFonts w:ascii="Calibri" w:hAnsi="Calibri" w:cs="Calibri"/>
          <w:b/>
          <w:bCs/>
        </w:rPr>
        <w:t>Offertory Collection: </w:t>
      </w:r>
      <w:r w:rsidR="001E5955" w:rsidRPr="004B6163">
        <w:rPr>
          <w:rStyle w:val="normaltextrun"/>
          <w:rFonts w:ascii="Calibri" w:hAnsi="Calibri" w:cs="Calibri"/>
        </w:rPr>
        <w:t>Last week the offertory collection was</w:t>
      </w:r>
      <w:r w:rsidR="001E5955">
        <w:rPr>
          <w:rStyle w:val="normaltextrun"/>
          <w:rFonts w:ascii="Calibri" w:hAnsi="Calibri" w:cs="Calibri"/>
        </w:rPr>
        <w:t xml:space="preserve"> £168.44</w:t>
      </w:r>
      <w:r w:rsidR="001E5955" w:rsidRPr="004B6163">
        <w:rPr>
          <w:rStyle w:val="normaltextrun"/>
          <w:rFonts w:ascii="Calibri" w:hAnsi="Calibri" w:cs="Calibri"/>
        </w:rPr>
        <w:t xml:space="preserve">  Thank you for your generous offerings both by direct debt and in Mass</w:t>
      </w:r>
    </w:p>
    <w:p w14:paraId="7703C387" w14:textId="7DFF1045" w:rsidR="007E5157" w:rsidRPr="001E5955" w:rsidRDefault="007E5157" w:rsidP="00D3791A">
      <w:pPr>
        <w:pStyle w:val="paragraph"/>
        <w:spacing w:before="0" w:after="0"/>
        <w:jc w:val="both"/>
        <w:textAlignment w:val="baseline"/>
        <w:rPr>
          <w:rStyle w:val="normaltextrun"/>
        </w:rPr>
      </w:pPr>
      <w:r w:rsidRPr="001E5955">
        <w:rPr>
          <w:rStyle w:val="normaltextrun"/>
          <w:rFonts w:ascii="Calibri" w:hAnsi="Calibri" w:cs="Calibri"/>
          <w:b/>
          <w:bCs/>
        </w:rPr>
        <w:t>Second Collection:</w:t>
      </w:r>
      <w:r w:rsidRPr="001E5955">
        <w:rPr>
          <w:rStyle w:val="normaltextrun"/>
        </w:rPr>
        <w:t xml:space="preserve"> The second collection  today is for Day of Life </w:t>
      </w:r>
    </w:p>
    <w:p w14:paraId="2CB11775" w14:textId="4B0C08BA" w:rsidR="00A20669" w:rsidRPr="001E5955" w:rsidRDefault="00A20669" w:rsidP="00BF1408">
      <w:pPr>
        <w:pStyle w:val="paragraph"/>
        <w:spacing w:before="0" w:after="0"/>
        <w:jc w:val="both"/>
        <w:textAlignment w:val="baseline"/>
        <w:rPr>
          <w:rStyle w:val="normaltextrun"/>
          <w:rFonts w:ascii="Calibri" w:hAnsi="Calibri" w:cs="Calibri"/>
        </w:rPr>
      </w:pPr>
      <w:r w:rsidRPr="001E5955">
        <w:rPr>
          <w:rStyle w:val="normaltextrun"/>
          <w:rFonts w:ascii="Calibri" w:hAnsi="Calibri" w:cs="Calibri"/>
          <w:b/>
          <w:bCs/>
        </w:rPr>
        <w:t>Parish Walk:</w:t>
      </w:r>
      <w:r w:rsidRPr="001E5955">
        <w:rPr>
          <w:rStyle w:val="normaltextrun"/>
          <w:rFonts w:ascii="Calibri" w:hAnsi="Calibri" w:cs="Calibri"/>
        </w:rPr>
        <w:t xml:space="preserve"> On Saturday 19th July we will be holding our annual Parish Walk. We will leave from St Mary’s Castletown at 11am and walk to St Columba’s via Scarlett. On arrival at St Columba’s there will be Sausage Baps and refreshments. Cost adults £4 and children £2. Please let any members of the Social Club know if you can make it. Thank you, </w:t>
      </w:r>
    </w:p>
    <w:p w14:paraId="25354872" w14:textId="77777777" w:rsidR="001E5955" w:rsidRDefault="001E5955" w:rsidP="001E5955">
      <w:pPr>
        <w:pStyle w:val="paragraph"/>
        <w:spacing w:before="0" w:after="0"/>
        <w:jc w:val="both"/>
        <w:textAlignment w:val="baseline"/>
        <w:rPr>
          <w:rStyle w:val="normaltextrun"/>
          <w:rFonts w:ascii="Calibri" w:hAnsi="Calibri" w:cs="Calibri"/>
        </w:rPr>
      </w:pPr>
      <w:r w:rsidRPr="001E5955">
        <w:rPr>
          <w:rStyle w:val="normaltextrun"/>
          <w:rFonts w:ascii="Calibri" w:hAnsi="Calibri" w:cs="Calibri"/>
          <w:b/>
          <w:bCs/>
        </w:rPr>
        <w:t>Getting Involved :</w:t>
      </w:r>
      <w:r w:rsidRPr="006B1345">
        <w:rPr>
          <w:rStyle w:val="normaltextrun"/>
          <w:rFonts w:ascii="Calibri" w:hAnsi="Calibri" w:cs="Calibri"/>
        </w:rPr>
        <w:t xml:space="preserve"> </w:t>
      </w:r>
      <w:r w:rsidRPr="004B6163">
        <w:rPr>
          <w:rStyle w:val="normaltextrun"/>
          <w:rFonts w:ascii="Calibri" w:hAnsi="Calibri" w:cs="Calibri"/>
        </w:rPr>
        <w:t>Many hands make light work. The more parishioners that are involved in each area, the less the time commitment is for any one individual</w:t>
      </w:r>
      <w:r>
        <w:rPr>
          <w:rStyle w:val="normaltextrun"/>
          <w:rFonts w:ascii="Calibri" w:hAnsi="Calibri" w:cs="Calibri"/>
        </w:rPr>
        <w:t>.</w:t>
      </w:r>
      <w:r w:rsidRPr="004B6163">
        <w:rPr>
          <w:rStyle w:val="normaltextrun"/>
          <w:rFonts w:ascii="Calibri" w:hAnsi="Calibri" w:cs="Calibri"/>
        </w:rPr>
        <w:t xml:space="preserve"> There are forms</w:t>
      </w:r>
      <w:r>
        <w:rPr>
          <w:rStyle w:val="normaltextrun"/>
          <w:rFonts w:ascii="Calibri" w:hAnsi="Calibri" w:cs="Calibri"/>
        </w:rPr>
        <w:t xml:space="preserve"> this weekend</w:t>
      </w:r>
      <w:r w:rsidRPr="004B6163">
        <w:rPr>
          <w:rStyle w:val="normaltextrun"/>
          <w:rFonts w:ascii="Calibri" w:hAnsi="Calibri" w:cs="Calibri"/>
        </w:rPr>
        <w:t xml:space="preserve"> at the back of each church for those who would like to get involved </w:t>
      </w:r>
      <w:r>
        <w:rPr>
          <w:rStyle w:val="normaltextrun"/>
          <w:rFonts w:ascii="Calibri" w:hAnsi="Calibri" w:cs="Calibri"/>
        </w:rPr>
        <w:t>with</w:t>
      </w:r>
      <w:r w:rsidRPr="004B6163">
        <w:rPr>
          <w:rStyle w:val="normaltextrun"/>
          <w:rFonts w:ascii="Calibri" w:hAnsi="Calibri" w:cs="Calibri"/>
        </w:rPr>
        <w:t xml:space="preserve">in the parish. </w:t>
      </w:r>
      <w:r>
        <w:rPr>
          <w:rStyle w:val="normaltextrun"/>
          <w:rFonts w:ascii="Calibri" w:hAnsi="Calibri" w:cs="Calibri"/>
        </w:rPr>
        <w:t>If wish to help, please fill in the form and leave it in the box at the back of each church.</w:t>
      </w:r>
    </w:p>
    <w:p w14:paraId="03183AA0" w14:textId="6DDCC820" w:rsidR="00D11BB5" w:rsidRDefault="001E5955" w:rsidP="00BF1408">
      <w:pPr>
        <w:pStyle w:val="paragraph"/>
        <w:spacing w:before="0" w:after="0"/>
        <w:jc w:val="both"/>
        <w:textAlignment w:val="baseline"/>
        <w:rPr>
          <w:rStyle w:val="normaltextrun"/>
          <w:rFonts w:ascii="Calibri" w:hAnsi="Calibri" w:cs="Calibri"/>
          <w:sz w:val="20"/>
          <w:szCs w:val="20"/>
        </w:rPr>
      </w:pPr>
      <w:r w:rsidRPr="004B6163">
        <w:rPr>
          <w:rStyle w:val="normaltextrun"/>
          <w:rFonts w:ascii="Calibri" w:hAnsi="Calibri" w:cs="Calibri"/>
          <w:b/>
          <w:bCs/>
        </w:rPr>
        <w:t xml:space="preserve">Mass Intentions: </w:t>
      </w:r>
      <w:r w:rsidRPr="004B6163">
        <w:rPr>
          <w:rStyle w:val="normaltextrun"/>
          <w:rFonts w:ascii="Calibri" w:hAnsi="Calibri" w:cs="Calibri"/>
        </w:rPr>
        <w:t>Angela Main Thompson</w:t>
      </w:r>
      <w:r>
        <w:rPr>
          <w:rStyle w:val="normaltextrun"/>
          <w:rFonts w:ascii="Calibri" w:hAnsi="Calibri" w:cs="Calibri"/>
        </w:rPr>
        <w:t>, Judy Harding, and Judith Wakins.</w:t>
      </w:r>
    </w:p>
    <w:p w14:paraId="7E38FCEC"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56C7904"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57359225"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10DDE47"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3DA3C1F6"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6B14EB0"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416AFC78"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9BF1AE8" w14:textId="7E909E25" w:rsidR="00181955" w:rsidRPr="001E5955" w:rsidRDefault="00E445ED" w:rsidP="00181955">
      <w:pPr>
        <w:pStyle w:val="paragraph"/>
        <w:spacing w:before="0" w:after="0"/>
        <w:jc w:val="both"/>
        <w:textAlignment w:val="baseline"/>
        <w:rPr>
          <w:rStyle w:val="normaltextrun"/>
          <w:rFonts w:ascii="Calibri" w:hAnsi="Calibri" w:cs="Calibri"/>
          <w:b/>
          <w:bCs/>
        </w:rPr>
      </w:pPr>
      <w:r w:rsidRPr="001E5955">
        <w:rPr>
          <w:rStyle w:val="normaltextrun"/>
          <w:rFonts w:ascii="Calibri" w:hAnsi="Calibri" w:cs="Calibri"/>
          <w:b/>
          <w:bCs/>
        </w:rPr>
        <w:t xml:space="preserve">Parish Diary </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rsidRPr="001E5955" w14:paraId="31BB43F6"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3DD363C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1</w:t>
            </w:r>
            <w:r w:rsidR="0042697A" w:rsidRPr="001E5955">
              <w:rPr>
                <w:rStyle w:val="normaltextrun"/>
                <w:rFonts w:ascii="Calibri" w:hAnsi="Calibri" w:cs="Calibri"/>
              </w:rPr>
              <w:t>9</w:t>
            </w:r>
            <w:r w:rsidR="0042697A" w:rsidRPr="001E5955">
              <w:rPr>
                <w:rStyle w:val="normaltextrun"/>
                <w:rFonts w:ascii="Calibri" w:hAnsi="Calibri" w:cs="Calibri"/>
                <w:vertAlign w:val="superscript"/>
              </w:rPr>
              <w:t>th</w:t>
            </w:r>
            <w:r w:rsidR="0042697A" w:rsidRPr="001E5955">
              <w:rPr>
                <w:rStyle w:val="normaltextrun"/>
                <w:rFonts w:ascii="Calibri" w:hAnsi="Calibri" w:cs="Calibri"/>
              </w:rPr>
              <w:t xml:space="preserve"> July </w:t>
            </w:r>
          </w:p>
          <w:p w14:paraId="42902651" w14:textId="4954E810"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1</w:t>
            </w:r>
            <w:r w:rsidR="0042697A" w:rsidRPr="001E5955">
              <w:rPr>
                <w:rStyle w:val="normaltextrun"/>
                <w:rFonts w:ascii="Calibri" w:hAnsi="Calibri" w:cs="Calibri"/>
              </w:rPr>
              <w:t>1</w:t>
            </w:r>
            <w:r w:rsidRPr="001E5955">
              <w:rPr>
                <w:rStyle w:val="normaltextrun"/>
                <w:rFonts w:ascii="Calibri" w:hAnsi="Calibri" w:cs="Calibri"/>
              </w:rPr>
              <w:t xml:space="preserve"> am </w:t>
            </w:r>
            <w:r w:rsidRPr="001E5955">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6C42AC1F" w:rsidR="00181955" w:rsidRPr="001E5955" w:rsidRDefault="0042697A" w:rsidP="00181955">
            <w:pPr>
              <w:pStyle w:val="paragraph"/>
              <w:spacing w:before="0" w:beforeAutospacing="0" w:after="0" w:afterAutospacing="0"/>
              <w:jc w:val="both"/>
              <w:textAlignment w:val="baseline"/>
            </w:pPr>
            <w:r w:rsidRPr="001E5955">
              <w:rPr>
                <w:rStyle w:val="normaltextrun"/>
                <w:rFonts w:ascii="Calibri" w:hAnsi="Calibri" w:cs="Calibri"/>
              </w:rPr>
              <w:t>Parish Walk from St Mary’s to St Columba’s via Scarlett</w:t>
            </w:r>
          </w:p>
        </w:tc>
      </w:tr>
      <w:tr w:rsidR="00181955" w:rsidRPr="001E5955" w14:paraId="6AAAD8D4"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782B1373" w14:textId="77777777" w:rsidR="00181955" w:rsidRPr="001E5955" w:rsidRDefault="00181955" w:rsidP="00181955">
            <w:pPr>
              <w:pStyle w:val="paragraph"/>
              <w:spacing w:before="0" w:beforeAutospacing="0" w:after="0" w:afterAutospacing="0"/>
              <w:textAlignment w:val="baseline"/>
            </w:pPr>
            <w:r w:rsidRPr="001E5955">
              <w:rPr>
                <w:rStyle w:val="normaltextrun"/>
                <w:rFonts w:ascii="Calibri" w:hAnsi="Calibri" w:cs="Calibri"/>
              </w:rPr>
              <w:t>26</w:t>
            </w:r>
            <w:r w:rsidRPr="001E5955">
              <w:rPr>
                <w:rStyle w:val="normaltextrun"/>
                <w:rFonts w:ascii="Calibri" w:hAnsi="Calibri" w:cs="Calibri"/>
                <w:vertAlign w:val="superscript"/>
              </w:rPr>
              <w:t>th</w:t>
            </w:r>
            <w:r w:rsidRPr="001E5955">
              <w:rPr>
                <w:rStyle w:val="normaltextrun"/>
                <w:rFonts w:ascii="Calibri" w:hAnsi="Calibri" w:cs="Calibri"/>
              </w:rPr>
              <w:t xml:space="preserve"> July </w:t>
            </w:r>
            <w:r w:rsidRPr="001E5955">
              <w:rPr>
                <w:rStyle w:val="eop"/>
                <w:rFonts w:ascii="Calibri" w:hAnsi="Calibri" w:cs="Calibri"/>
              </w:rPr>
              <w:t> </w:t>
            </w:r>
          </w:p>
          <w:p w14:paraId="27960FE0"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Time to be announced</w:t>
            </w:r>
            <w:r w:rsidRPr="001E5955">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Concert at St. Columba’s with Rushen Silver Band and Castleford Young Musicians.</w:t>
            </w:r>
            <w:r w:rsidRPr="001E5955">
              <w:rPr>
                <w:rStyle w:val="eop"/>
                <w:rFonts w:ascii="Calibri" w:hAnsi="Calibri" w:cs="Calibri"/>
              </w:rPr>
              <w:t> </w:t>
            </w:r>
          </w:p>
        </w:tc>
      </w:tr>
      <w:tr w:rsidR="00181955" w:rsidRPr="001E5955" w14:paraId="59EF419A"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16</w:t>
            </w:r>
            <w:r w:rsidRPr="001E5955">
              <w:rPr>
                <w:rStyle w:val="normaltextrun"/>
                <w:rFonts w:ascii="Calibri" w:hAnsi="Calibri" w:cs="Calibri"/>
                <w:vertAlign w:val="superscript"/>
              </w:rPr>
              <w:t>th</w:t>
            </w:r>
            <w:r w:rsidRPr="001E5955">
              <w:rPr>
                <w:rStyle w:val="normaltextrun"/>
                <w:rFonts w:ascii="Calibri" w:hAnsi="Calibri" w:cs="Calibri"/>
              </w:rPr>
              <w:t xml:space="preserve"> August </w:t>
            </w:r>
            <w:r w:rsidRPr="001E5955">
              <w:rPr>
                <w:rStyle w:val="eop"/>
                <w:rFonts w:ascii="Calibri" w:hAnsi="Calibri" w:cs="Calibri"/>
              </w:rPr>
              <w:t> </w:t>
            </w:r>
          </w:p>
          <w:p w14:paraId="24A35386"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Afternoon</w:t>
            </w:r>
            <w:r w:rsidRPr="001E5955">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Procession and open-air Mass at Rushen Abbey.</w:t>
            </w:r>
            <w:r w:rsidRPr="001E5955">
              <w:rPr>
                <w:rStyle w:val="eop"/>
                <w:rFonts w:ascii="Calibri" w:hAnsi="Calibri" w:cs="Calibri"/>
              </w:rPr>
              <w:t> </w:t>
            </w:r>
          </w:p>
          <w:p w14:paraId="1CA3FB60" w14:textId="77777777" w:rsidR="00181955" w:rsidRPr="001E5955" w:rsidRDefault="00181955" w:rsidP="00181955">
            <w:pPr>
              <w:pStyle w:val="paragraph"/>
              <w:spacing w:before="0" w:beforeAutospacing="0" w:after="0" w:afterAutospacing="0"/>
              <w:jc w:val="both"/>
              <w:textAlignment w:val="baseline"/>
            </w:pPr>
            <w:r w:rsidRPr="001E5955">
              <w:rPr>
                <w:rStyle w:val="eop"/>
                <w:rFonts w:ascii="Calibri" w:hAnsi="Calibri" w:cs="Calibri"/>
              </w:rPr>
              <w:t> </w:t>
            </w:r>
          </w:p>
        </w:tc>
      </w:tr>
      <w:tr w:rsidR="00181955" w:rsidRPr="001E5955" w14:paraId="4E6912B9"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4AB4A5D5"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13</w:t>
            </w:r>
            <w:r w:rsidRPr="001E5955">
              <w:rPr>
                <w:rStyle w:val="normaltextrun"/>
                <w:rFonts w:ascii="Calibri" w:hAnsi="Calibri" w:cs="Calibri"/>
                <w:vertAlign w:val="superscript"/>
              </w:rPr>
              <w:t>th</w:t>
            </w:r>
            <w:r w:rsidRPr="001E5955">
              <w:rPr>
                <w:rStyle w:val="normaltextrun"/>
                <w:rFonts w:ascii="Calibri" w:hAnsi="Calibri" w:cs="Calibri"/>
              </w:rPr>
              <w:t xml:space="preserve"> September</w:t>
            </w:r>
            <w:r w:rsidRPr="001E5955">
              <w:rPr>
                <w:rStyle w:val="eop"/>
                <w:rFonts w:ascii="Calibri" w:hAnsi="Calibri" w:cs="Calibri"/>
              </w:rPr>
              <w:t> </w:t>
            </w:r>
          </w:p>
          <w:p w14:paraId="0F4AC402"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7 pm to 9.30 pm</w:t>
            </w:r>
            <w:r w:rsidRPr="001E5955">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4E3C38"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Parish Barn Dance at St Columba’s Hall. </w:t>
            </w:r>
            <w:r w:rsidRPr="001E5955">
              <w:rPr>
                <w:rStyle w:val="eop"/>
                <w:rFonts w:ascii="Calibri" w:hAnsi="Calibri" w:cs="Calibri"/>
              </w:rPr>
              <w:t> </w:t>
            </w:r>
          </w:p>
        </w:tc>
      </w:tr>
      <w:tr w:rsidR="00181955" w:rsidRPr="001E5955" w14:paraId="202E7023"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0003001"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14</w:t>
            </w:r>
            <w:r w:rsidRPr="001E5955">
              <w:rPr>
                <w:rStyle w:val="normaltextrun"/>
                <w:rFonts w:ascii="Calibri" w:hAnsi="Calibri" w:cs="Calibri"/>
                <w:vertAlign w:val="superscript"/>
              </w:rPr>
              <w:t>th</w:t>
            </w:r>
            <w:r w:rsidRPr="001E5955">
              <w:rPr>
                <w:rStyle w:val="normaltextrun"/>
                <w:rFonts w:ascii="Calibri" w:hAnsi="Calibri" w:cs="Calibri"/>
              </w:rPr>
              <w:t xml:space="preserve"> December</w:t>
            </w:r>
            <w:r w:rsidRPr="001E5955">
              <w:rPr>
                <w:rStyle w:val="eop"/>
                <w:rFonts w:ascii="Calibri" w:hAnsi="Calibri" w:cs="Calibri"/>
              </w:rPr>
              <w:t> </w:t>
            </w:r>
          </w:p>
          <w:p w14:paraId="123E6651"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3 pm </w:t>
            </w:r>
            <w:r w:rsidRPr="001E5955">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Pr="001E5955" w:rsidRDefault="00181955" w:rsidP="00181955">
            <w:pPr>
              <w:pStyle w:val="paragraph"/>
              <w:spacing w:before="0" w:beforeAutospacing="0" w:after="0" w:afterAutospacing="0"/>
              <w:jc w:val="both"/>
              <w:textAlignment w:val="baseline"/>
            </w:pPr>
            <w:r w:rsidRPr="001E5955">
              <w:rPr>
                <w:rStyle w:val="normaltextrun"/>
                <w:rFonts w:ascii="Calibri" w:hAnsi="Calibri" w:cs="Calibri"/>
              </w:rPr>
              <w:t>Parish Nativity Service at St. Columba’s.</w:t>
            </w:r>
            <w:r w:rsidRPr="001E5955">
              <w:rPr>
                <w:rStyle w:val="eop"/>
                <w:rFonts w:ascii="Calibri" w:hAnsi="Calibri" w:cs="Calibri"/>
              </w:rPr>
              <w:t> </w:t>
            </w:r>
          </w:p>
        </w:tc>
      </w:tr>
    </w:tbl>
    <w:p w14:paraId="4959EF93" w14:textId="40E3A1FA" w:rsidR="00305278" w:rsidRPr="001E5955" w:rsidRDefault="00181955" w:rsidP="00181955">
      <w:pPr>
        <w:pStyle w:val="paragraph"/>
        <w:spacing w:before="0" w:beforeAutospacing="0" w:after="0" w:afterAutospacing="0"/>
        <w:jc w:val="both"/>
        <w:textAlignment w:val="baseline"/>
        <w:rPr>
          <w:rFonts w:ascii="Calibri" w:eastAsia="Calibri" w:hAnsi="Calibri" w:cs="Calibri"/>
        </w:rPr>
      </w:pPr>
      <w:r w:rsidRPr="001E5955">
        <w:rPr>
          <w:rStyle w:val="normaltextrun"/>
          <w:rFonts w:ascii="Calibri" w:hAnsi="Calibri" w:cs="Calibri"/>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1E5955">
        <w:rPr>
          <w:rFonts w:ascii="Calibri" w:eastAsia="Calibri" w:hAnsi="Calibri" w:cs="Calibri"/>
        </w:rPr>
        <w:t>, or Lynn 472867.</w:t>
      </w:r>
      <w:r w:rsidR="005A77D5" w:rsidRPr="001E5955">
        <w:rPr>
          <w:rFonts w:ascii="Calibri" w:eastAsia="Calibri" w:hAnsi="Calibri" w:cs="Calibri"/>
        </w:rPr>
        <w:t xml:space="preserve"> </w:t>
      </w:r>
    </w:p>
    <w:p w14:paraId="2C4D28E4" w14:textId="77777777" w:rsidR="00817068" w:rsidRPr="001E5955" w:rsidRDefault="00817068" w:rsidP="00462C86">
      <w:pPr>
        <w:spacing w:after="10" w:line="249" w:lineRule="auto"/>
        <w:ind w:right="4"/>
        <w:jc w:val="both"/>
        <w:rPr>
          <w:rFonts w:ascii="Calibri" w:eastAsia="Calibri" w:hAnsi="Calibri" w:cs="Calibri"/>
        </w:rPr>
      </w:pPr>
    </w:p>
    <w:p w14:paraId="066CB076" w14:textId="33D63D79" w:rsidR="006035E2" w:rsidRPr="001E5955" w:rsidRDefault="00DB5ED6" w:rsidP="00462C86">
      <w:pPr>
        <w:spacing w:after="10" w:line="249" w:lineRule="auto"/>
        <w:ind w:right="4"/>
        <w:jc w:val="both"/>
        <w:rPr>
          <w:rFonts w:ascii="Calibri" w:eastAsia="Calibri" w:hAnsi="Calibri" w:cs="Calibri"/>
        </w:rPr>
      </w:pPr>
      <w:r w:rsidRPr="001E5955">
        <w:rPr>
          <w:rFonts w:ascii="Calibri" w:eastAsia="Calibri" w:hAnsi="Calibri" w:cs="Calibri"/>
        </w:rPr>
        <w:t xml:space="preserve">Second collections </w:t>
      </w:r>
      <w:r w:rsidR="00F65671" w:rsidRPr="001E5955">
        <w:rPr>
          <w:rFonts w:ascii="Calibri" w:eastAsia="Calibri" w:hAnsi="Calibri" w:cs="Calibri"/>
        </w:rPr>
        <w:t>until the end of</w:t>
      </w:r>
      <w:r w:rsidR="00B10391" w:rsidRPr="001E5955">
        <w:rPr>
          <w:rFonts w:ascii="Calibri" w:eastAsia="Calibri" w:hAnsi="Calibri" w:cs="Calibri"/>
        </w:rPr>
        <w:t xml:space="preserve"> September</w:t>
      </w:r>
    </w:p>
    <w:tbl>
      <w:tblPr>
        <w:tblStyle w:val="TableGrid0"/>
        <w:tblW w:w="0" w:type="auto"/>
        <w:tblInd w:w="-6" w:type="dxa"/>
        <w:tblLook w:val="04A0" w:firstRow="1" w:lastRow="0" w:firstColumn="1" w:lastColumn="0" w:noHBand="0" w:noVBand="1"/>
      </w:tblPr>
      <w:tblGrid>
        <w:gridCol w:w="3425"/>
        <w:gridCol w:w="3425"/>
      </w:tblGrid>
      <w:tr w:rsidR="008809AC" w:rsidRPr="001E5955" w14:paraId="6BD2F51A" w14:textId="77777777" w:rsidTr="00C161ED">
        <w:tc>
          <w:tcPr>
            <w:tcW w:w="3425" w:type="dxa"/>
          </w:tcPr>
          <w:p w14:paraId="5536CEB3" w14:textId="247BD3BB" w:rsidR="008809AC" w:rsidRPr="001E5955" w:rsidRDefault="00D11BB5" w:rsidP="00462C86">
            <w:pPr>
              <w:spacing w:after="10" w:line="249" w:lineRule="auto"/>
              <w:ind w:right="4"/>
              <w:jc w:val="both"/>
              <w:rPr>
                <w:rFonts w:ascii="Calibri" w:eastAsia="Calibri" w:hAnsi="Calibri" w:cs="Calibri"/>
              </w:rPr>
            </w:pPr>
            <w:r w:rsidRPr="001E5955">
              <w:rPr>
                <w:rFonts w:ascii="Calibri" w:eastAsia="Calibri" w:hAnsi="Calibri" w:cs="Calibri"/>
              </w:rPr>
              <w:t>22</w:t>
            </w:r>
            <w:r w:rsidRPr="001E5955">
              <w:rPr>
                <w:rFonts w:ascii="Calibri" w:eastAsia="Calibri" w:hAnsi="Calibri" w:cs="Calibri"/>
                <w:vertAlign w:val="superscript"/>
              </w:rPr>
              <w:t>nd</w:t>
            </w:r>
            <w:r w:rsidRPr="001E5955">
              <w:rPr>
                <w:rFonts w:ascii="Calibri" w:eastAsia="Calibri" w:hAnsi="Calibri" w:cs="Calibri"/>
              </w:rPr>
              <w:t xml:space="preserve"> </w:t>
            </w:r>
            <w:r w:rsidR="009C6305" w:rsidRPr="001E5955">
              <w:rPr>
                <w:rFonts w:ascii="Calibri" w:eastAsia="Calibri" w:hAnsi="Calibri" w:cs="Calibri"/>
              </w:rPr>
              <w:t xml:space="preserve"> </w:t>
            </w:r>
            <w:r w:rsidR="008809AC" w:rsidRPr="001E5955">
              <w:rPr>
                <w:rFonts w:ascii="Calibri" w:eastAsia="Calibri" w:hAnsi="Calibri" w:cs="Calibri"/>
              </w:rPr>
              <w:t xml:space="preserve">June </w:t>
            </w:r>
          </w:p>
        </w:tc>
        <w:tc>
          <w:tcPr>
            <w:tcW w:w="3425" w:type="dxa"/>
          </w:tcPr>
          <w:p w14:paraId="32A48018" w14:textId="175E6D47" w:rsidR="008809AC" w:rsidRPr="001E5955" w:rsidRDefault="008809AC" w:rsidP="00462C86">
            <w:pPr>
              <w:spacing w:after="10" w:line="249" w:lineRule="auto"/>
              <w:ind w:right="4"/>
              <w:jc w:val="both"/>
              <w:rPr>
                <w:rFonts w:ascii="Calibri" w:eastAsia="Calibri" w:hAnsi="Calibri" w:cs="Calibri"/>
              </w:rPr>
            </w:pPr>
            <w:r w:rsidRPr="001E5955">
              <w:rPr>
                <w:rFonts w:ascii="Calibri" w:eastAsia="Calibri" w:hAnsi="Calibri" w:cs="Calibri"/>
              </w:rPr>
              <w:t xml:space="preserve">Day for Life </w:t>
            </w:r>
          </w:p>
        </w:tc>
      </w:tr>
      <w:tr w:rsidR="008809AC" w:rsidRPr="001E5955" w14:paraId="638E6A35" w14:textId="77777777" w:rsidTr="00C161ED">
        <w:tc>
          <w:tcPr>
            <w:tcW w:w="3425" w:type="dxa"/>
          </w:tcPr>
          <w:p w14:paraId="4ECB5749" w14:textId="20562951" w:rsidR="008809AC" w:rsidRPr="001E5955" w:rsidRDefault="00A0376A" w:rsidP="00462C86">
            <w:pPr>
              <w:spacing w:after="10" w:line="249" w:lineRule="auto"/>
              <w:ind w:right="4"/>
              <w:jc w:val="both"/>
              <w:rPr>
                <w:rFonts w:ascii="Calibri" w:eastAsia="Calibri" w:hAnsi="Calibri" w:cs="Calibri"/>
              </w:rPr>
            </w:pPr>
            <w:r w:rsidRPr="001E5955">
              <w:rPr>
                <w:rFonts w:ascii="Calibri" w:eastAsia="Calibri" w:hAnsi="Calibri" w:cs="Calibri"/>
              </w:rPr>
              <w:t>6</w:t>
            </w:r>
            <w:r w:rsidRPr="001E5955">
              <w:rPr>
                <w:rFonts w:ascii="Calibri" w:eastAsia="Calibri" w:hAnsi="Calibri" w:cs="Calibri"/>
                <w:vertAlign w:val="superscript"/>
              </w:rPr>
              <w:t xml:space="preserve">th  </w:t>
            </w:r>
            <w:r w:rsidRPr="001E5955">
              <w:rPr>
                <w:rFonts w:ascii="Calibri" w:eastAsia="Calibri" w:hAnsi="Calibri" w:cs="Calibri"/>
              </w:rPr>
              <w:t xml:space="preserve"> July</w:t>
            </w:r>
          </w:p>
        </w:tc>
        <w:tc>
          <w:tcPr>
            <w:tcW w:w="3425" w:type="dxa"/>
          </w:tcPr>
          <w:p w14:paraId="69E078FD" w14:textId="04776537" w:rsidR="008809AC" w:rsidRPr="001E5955" w:rsidRDefault="008809AC" w:rsidP="00462C86">
            <w:pPr>
              <w:spacing w:after="10" w:line="249" w:lineRule="auto"/>
              <w:ind w:right="4"/>
              <w:jc w:val="both"/>
              <w:rPr>
                <w:rFonts w:ascii="Calibri" w:eastAsia="Calibri" w:hAnsi="Calibri" w:cs="Calibri"/>
              </w:rPr>
            </w:pPr>
            <w:r w:rsidRPr="001E5955">
              <w:rPr>
                <w:rFonts w:ascii="Calibri" w:eastAsia="Calibri" w:hAnsi="Calibri" w:cs="Calibri"/>
              </w:rPr>
              <w:t>Peter’s Pence</w:t>
            </w:r>
          </w:p>
        </w:tc>
      </w:tr>
      <w:tr w:rsidR="00B10391" w:rsidRPr="001E5955" w14:paraId="42B828B2" w14:textId="77777777" w:rsidTr="00C161ED">
        <w:tc>
          <w:tcPr>
            <w:tcW w:w="3425" w:type="dxa"/>
          </w:tcPr>
          <w:p w14:paraId="748E9B6E" w14:textId="3EEBAE81" w:rsidR="00B10391" w:rsidRPr="001E5955" w:rsidRDefault="00B10391" w:rsidP="00462C86">
            <w:pPr>
              <w:spacing w:after="10" w:line="249" w:lineRule="auto"/>
              <w:ind w:right="4"/>
              <w:jc w:val="both"/>
              <w:rPr>
                <w:rFonts w:ascii="Calibri" w:eastAsia="Calibri" w:hAnsi="Calibri" w:cs="Calibri"/>
              </w:rPr>
            </w:pPr>
            <w:r w:rsidRPr="001E5955">
              <w:rPr>
                <w:rFonts w:ascii="Calibri" w:eastAsia="Calibri" w:hAnsi="Calibri" w:cs="Calibri"/>
              </w:rPr>
              <w:t>20</w:t>
            </w:r>
            <w:r w:rsidR="00462C86" w:rsidRPr="001E5955">
              <w:rPr>
                <w:rFonts w:ascii="Calibri" w:eastAsia="Calibri" w:hAnsi="Calibri" w:cs="Calibri"/>
                <w:vertAlign w:val="superscript"/>
              </w:rPr>
              <w:t>th</w:t>
            </w:r>
            <w:r w:rsidR="00462C86" w:rsidRPr="001E5955">
              <w:rPr>
                <w:rFonts w:ascii="Calibri" w:eastAsia="Calibri" w:hAnsi="Calibri" w:cs="Calibri"/>
              </w:rPr>
              <w:t xml:space="preserve"> </w:t>
            </w:r>
            <w:r w:rsidR="009C6305" w:rsidRPr="001E5955">
              <w:rPr>
                <w:rFonts w:ascii="Calibri" w:eastAsia="Calibri" w:hAnsi="Calibri" w:cs="Calibri"/>
              </w:rPr>
              <w:t xml:space="preserve"> </w:t>
            </w:r>
            <w:r w:rsidRPr="001E5955">
              <w:rPr>
                <w:rFonts w:ascii="Calibri" w:eastAsia="Calibri" w:hAnsi="Calibri" w:cs="Calibri"/>
              </w:rPr>
              <w:t xml:space="preserve">July </w:t>
            </w:r>
          </w:p>
        </w:tc>
        <w:tc>
          <w:tcPr>
            <w:tcW w:w="3425" w:type="dxa"/>
          </w:tcPr>
          <w:p w14:paraId="1DEDB151" w14:textId="44C11698" w:rsidR="00B10391" w:rsidRPr="001E5955" w:rsidRDefault="00B10391" w:rsidP="00462C86">
            <w:pPr>
              <w:spacing w:after="10" w:line="249" w:lineRule="auto"/>
              <w:ind w:right="4"/>
              <w:jc w:val="both"/>
              <w:rPr>
                <w:rFonts w:ascii="Calibri" w:eastAsia="Calibri" w:hAnsi="Calibri" w:cs="Calibri"/>
              </w:rPr>
            </w:pPr>
            <w:r w:rsidRPr="001E5955">
              <w:rPr>
                <w:rFonts w:ascii="Calibri" w:eastAsia="Calibri" w:hAnsi="Calibri" w:cs="Calibri"/>
              </w:rPr>
              <w:t xml:space="preserve">Priests in Retirement </w:t>
            </w:r>
          </w:p>
        </w:tc>
      </w:tr>
      <w:tr w:rsidR="00B10391" w:rsidRPr="001E5955" w14:paraId="03C58FE0" w14:textId="77777777" w:rsidTr="00C161ED">
        <w:tc>
          <w:tcPr>
            <w:tcW w:w="3425" w:type="dxa"/>
          </w:tcPr>
          <w:p w14:paraId="3E4B7417" w14:textId="51968DB7" w:rsidR="00B10391" w:rsidRPr="001E5955" w:rsidRDefault="00B10391" w:rsidP="00462C86">
            <w:pPr>
              <w:spacing w:after="10" w:line="249" w:lineRule="auto"/>
              <w:ind w:right="4"/>
              <w:jc w:val="both"/>
              <w:rPr>
                <w:rFonts w:ascii="Calibri" w:eastAsia="Calibri" w:hAnsi="Calibri" w:cs="Calibri"/>
              </w:rPr>
            </w:pPr>
            <w:r w:rsidRPr="001E5955">
              <w:rPr>
                <w:rFonts w:ascii="Calibri" w:eastAsia="Calibri" w:hAnsi="Calibri" w:cs="Calibri"/>
              </w:rPr>
              <w:t>14</w:t>
            </w:r>
            <w:r w:rsidR="00462C86" w:rsidRPr="001E5955">
              <w:rPr>
                <w:rFonts w:ascii="Calibri" w:eastAsia="Calibri" w:hAnsi="Calibri" w:cs="Calibri"/>
                <w:vertAlign w:val="superscript"/>
              </w:rPr>
              <w:t>th</w:t>
            </w:r>
            <w:r w:rsidR="00462C86" w:rsidRPr="001E5955">
              <w:rPr>
                <w:rFonts w:ascii="Calibri" w:eastAsia="Calibri" w:hAnsi="Calibri" w:cs="Calibri"/>
              </w:rPr>
              <w:t xml:space="preserve"> </w:t>
            </w:r>
            <w:r w:rsidR="002C45E5" w:rsidRPr="001E5955">
              <w:rPr>
                <w:rFonts w:ascii="Calibri" w:eastAsia="Calibri" w:hAnsi="Calibri" w:cs="Calibri"/>
              </w:rPr>
              <w:t xml:space="preserve"> </w:t>
            </w:r>
            <w:r w:rsidRPr="001E5955">
              <w:rPr>
                <w:rFonts w:ascii="Calibri" w:eastAsia="Calibri" w:hAnsi="Calibri" w:cs="Calibri"/>
              </w:rPr>
              <w:t xml:space="preserve">September </w:t>
            </w:r>
          </w:p>
        </w:tc>
        <w:tc>
          <w:tcPr>
            <w:tcW w:w="3425" w:type="dxa"/>
          </w:tcPr>
          <w:p w14:paraId="6FB166E7" w14:textId="4C0166F3" w:rsidR="00B10391" w:rsidRPr="001E5955" w:rsidRDefault="00B10391" w:rsidP="00462C86">
            <w:pPr>
              <w:spacing w:after="10" w:line="249" w:lineRule="auto"/>
              <w:ind w:right="4"/>
              <w:jc w:val="both"/>
              <w:rPr>
                <w:rFonts w:ascii="Calibri" w:eastAsia="Calibri" w:hAnsi="Calibri" w:cs="Calibri"/>
              </w:rPr>
            </w:pPr>
            <w:r w:rsidRPr="001E5955">
              <w:rPr>
                <w:rFonts w:ascii="Calibri" w:eastAsia="Calibri" w:hAnsi="Calibri" w:cs="Calibri"/>
              </w:rPr>
              <w:t xml:space="preserve">Catholic Education </w:t>
            </w:r>
          </w:p>
        </w:tc>
      </w:tr>
      <w:tr w:rsidR="00B10391" w:rsidRPr="001E5955" w14:paraId="507E38B7" w14:textId="77777777" w:rsidTr="00C161ED">
        <w:tc>
          <w:tcPr>
            <w:tcW w:w="3425" w:type="dxa"/>
          </w:tcPr>
          <w:p w14:paraId="2A39878C" w14:textId="17C7956D" w:rsidR="00B10391" w:rsidRPr="001E5955" w:rsidRDefault="00B10391" w:rsidP="00462C86">
            <w:pPr>
              <w:spacing w:after="10" w:line="249" w:lineRule="auto"/>
              <w:ind w:right="4"/>
              <w:jc w:val="both"/>
              <w:rPr>
                <w:rFonts w:ascii="Calibri" w:eastAsia="Calibri" w:hAnsi="Calibri" w:cs="Calibri"/>
              </w:rPr>
            </w:pPr>
            <w:r w:rsidRPr="001E5955">
              <w:rPr>
                <w:rFonts w:ascii="Calibri" w:eastAsia="Calibri" w:hAnsi="Calibri" w:cs="Calibri"/>
              </w:rPr>
              <w:t>21</w:t>
            </w:r>
            <w:r w:rsidR="00462C86" w:rsidRPr="001E5955">
              <w:rPr>
                <w:rFonts w:ascii="Calibri" w:eastAsia="Calibri" w:hAnsi="Calibri" w:cs="Calibri"/>
                <w:vertAlign w:val="superscript"/>
              </w:rPr>
              <w:t>s</w:t>
            </w:r>
            <w:r w:rsidR="002C45E5" w:rsidRPr="001E5955">
              <w:rPr>
                <w:rFonts w:ascii="Calibri" w:eastAsia="Calibri" w:hAnsi="Calibri" w:cs="Calibri"/>
                <w:vertAlign w:val="superscript"/>
              </w:rPr>
              <w:t xml:space="preserve">t  </w:t>
            </w:r>
            <w:r w:rsidRPr="001E5955">
              <w:rPr>
                <w:rFonts w:ascii="Calibri" w:eastAsia="Calibri" w:hAnsi="Calibri" w:cs="Calibri"/>
              </w:rPr>
              <w:t xml:space="preserve">September </w:t>
            </w:r>
          </w:p>
        </w:tc>
        <w:tc>
          <w:tcPr>
            <w:tcW w:w="3425" w:type="dxa"/>
          </w:tcPr>
          <w:p w14:paraId="7C11C34C" w14:textId="3F0EE89E" w:rsidR="00B10391" w:rsidRPr="001E5955" w:rsidRDefault="00B10391" w:rsidP="00462C86">
            <w:pPr>
              <w:spacing w:after="10" w:line="249" w:lineRule="auto"/>
              <w:ind w:right="4"/>
              <w:jc w:val="both"/>
              <w:rPr>
                <w:rFonts w:ascii="Calibri" w:eastAsia="Calibri" w:hAnsi="Calibri" w:cs="Calibri"/>
              </w:rPr>
            </w:pPr>
            <w:r w:rsidRPr="001E5955">
              <w:rPr>
                <w:rFonts w:ascii="Calibri" w:eastAsia="Calibri" w:hAnsi="Calibri" w:cs="Calibri"/>
              </w:rPr>
              <w:t xml:space="preserve">Evangelii Gaudium </w:t>
            </w:r>
          </w:p>
        </w:tc>
      </w:tr>
      <w:tr w:rsidR="00FA4409" w:rsidRPr="001E5955" w14:paraId="4231334B" w14:textId="77777777" w:rsidTr="00C161ED">
        <w:tc>
          <w:tcPr>
            <w:tcW w:w="3425" w:type="dxa"/>
          </w:tcPr>
          <w:p w14:paraId="7F940ADD" w14:textId="0CD97098" w:rsidR="00FA4409" w:rsidRPr="001E5955" w:rsidRDefault="00FA4409" w:rsidP="00462C86">
            <w:pPr>
              <w:spacing w:after="10" w:line="249" w:lineRule="auto"/>
              <w:ind w:right="4"/>
              <w:jc w:val="both"/>
              <w:rPr>
                <w:rFonts w:ascii="Calibri" w:eastAsia="Calibri" w:hAnsi="Calibri" w:cs="Calibri"/>
              </w:rPr>
            </w:pPr>
            <w:r w:rsidRPr="001E5955">
              <w:rPr>
                <w:rFonts w:ascii="Calibri" w:eastAsia="Calibri" w:hAnsi="Calibri" w:cs="Calibri"/>
              </w:rPr>
              <w:t>19th October</w:t>
            </w:r>
            <w:r w:rsidRPr="001E5955">
              <w:rPr>
                <w:rFonts w:eastAsia="Calibri"/>
              </w:rPr>
              <w:t xml:space="preserve"> </w:t>
            </w:r>
          </w:p>
        </w:tc>
        <w:tc>
          <w:tcPr>
            <w:tcW w:w="3425" w:type="dxa"/>
          </w:tcPr>
          <w:p w14:paraId="6D71CF78" w14:textId="46306BC1" w:rsidR="00FA4409" w:rsidRPr="001E5955" w:rsidRDefault="00FA4409" w:rsidP="00462C86">
            <w:pPr>
              <w:spacing w:after="10" w:line="249" w:lineRule="auto"/>
              <w:ind w:right="4"/>
              <w:jc w:val="both"/>
              <w:rPr>
                <w:rFonts w:ascii="Calibri" w:eastAsia="Calibri" w:hAnsi="Calibri" w:cs="Calibri"/>
              </w:rPr>
            </w:pPr>
            <w:r w:rsidRPr="001E5955">
              <w:rPr>
                <w:rFonts w:ascii="Calibri" w:eastAsia="Calibri" w:hAnsi="Calibri" w:cs="Calibri"/>
              </w:rPr>
              <w:t>APF World Missions</w:t>
            </w:r>
          </w:p>
        </w:tc>
      </w:tr>
      <w:tr w:rsidR="000D08AF" w:rsidRPr="001E5955" w14:paraId="7A04C288" w14:textId="77777777" w:rsidTr="00C161ED">
        <w:tc>
          <w:tcPr>
            <w:tcW w:w="3425" w:type="dxa"/>
          </w:tcPr>
          <w:p w14:paraId="6DB25DDB" w14:textId="05B35B70" w:rsidR="000D08AF" w:rsidRPr="001E5955" w:rsidRDefault="000D08AF" w:rsidP="00462C86">
            <w:pPr>
              <w:spacing w:after="10" w:line="249" w:lineRule="auto"/>
              <w:ind w:right="4"/>
              <w:jc w:val="both"/>
              <w:rPr>
                <w:rFonts w:ascii="Calibri" w:eastAsia="Calibri" w:hAnsi="Calibri" w:cs="Calibri"/>
              </w:rPr>
            </w:pPr>
            <w:r w:rsidRPr="001E5955">
              <w:rPr>
                <w:rFonts w:ascii="Calibri" w:eastAsia="Calibri" w:hAnsi="Calibri" w:cs="Calibri"/>
              </w:rPr>
              <w:t>23rd November</w:t>
            </w:r>
          </w:p>
        </w:tc>
        <w:tc>
          <w:tcPr>
            <w:tcW w:w="3425" w:type="dxa"/>
          </w:tcPr>
          <w:p w14:paraId="6EC79750" w14:textId="48BDF0F0" w:rsidR="000D08AF" w:rsidRPr="001E5955" w:rsidRDefault="000D08AF" w:rsidP="00462C86">
            <w:pPr>
              <w:spacing w:after="10" w:line="249" w:lineRule="auto"/>
              <w:ind w:right="4"/>
              <w:jc w:val="both"/>
              <w:rPr>
                <w:rFonts w:ascii="Calibri" w:eastAsia="Calibri" w:hAnsi="Calibri" w:cs="Calibri"/>
              </w:rPr>
            </w:pPr>
            <w:r w:rsidRPr="001E5955">
              <w:rPr>
                <w:rFonts w:ascii="Calibri" w:eastAsia="Calibri" w:hAnsi="Calibri" w:cs="Calibri"/>
              </w:rPr>
              <w:t>Animate Youth</w:t>
            </w:r>
          </w:p>
        </w:tc>
      </w:tr>
    </w:tbl>
    <w:p w14:paraId="328EA7F0" w14:textId="77777777" w:rsidR="00C161ED" w:rsidRPr="001E5955" w:rsidRDefault="00C161ED" w:rsidP="00B10391"/>
    <w:p w14:paraId="40BA6623" w14:textId="27F8AEC3" w:rsidR="00C74EE5" w:rsidRPr="00126765" w:rsidRDefault="006035E2" w:rsidP="00305278">
      <w:pPr>
        <w:jc w:val="center"/>
        <w:rPr>
          <w:b/>
          <w:color w:val="000000" w:themeColor="text1"/>
        </w:rPr>
      </w:pPr>
      <w:bookmarkStart w:id="0" w:name="_Hlk196382074"/>
      <w:r w:rsidRPr="00126765">
        <w:rPr>
          <w:b/>
          <w:color w:val="000000" w:themeColor="text1"/>
        </w:rPr>
        <w:t>“</w:t>
      </w:r>
      <w:r w:rsidR="00E130C1" w:rsidRPr="00126765">
        <w:rPr>
          <w:b/>
          <w:color w:val="000000" w:themeColor="text1"/>
        </w:rPr>
        <w:t>Rejoice in hope, be patient in suffering, persevere in prayer”</w:t>
      </w:r>
    </w:p>
    <w:bookmarkEnd w:id="0"/>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2B269" w14:textId="77777777" w:rsidR="009646A0" w:rsidRDefault="009646A0" w:rsidP="00306D86">
      <w:r>
        <w:separator/>
      </w:r>
    </w:p>
  </w:endnote>
  <w:endnote w:type="continuationSeparator" w:id="0">
    <w:p w14:paraId="0CD9D055" w14:textId="77777777" w:rsidR="009646A0" w:rsidRDefault="009646A0"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9580" w14:textId="77777777" w:rsidR="009646A0" w:rsidRDefault="009646A0" w:rsidP="00306D86">
      <w:r>
        <w:separator/>
      </w:r>
    </w:p>
  </w:footnote>
  <w:footnote w:type="continuationSeparator" w:id="0">
    <w:p w14:paraId="73197494" w14:textId="77777777" w:rsidR="009646A0" w:rsidRDefault="009646A0"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2"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5"/>
  </w:num>
  <w:num w:numId="3" w16cid:durableId="1817842962">
    <w:abstractNumId w:val="19"/>
  </w:num>
  <w:num w:numId="4" w16cid:durableId="513737741">
    <w:abstractNumId w:val="27"/>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30"/>
  </w:num>
  <w:num w:numId="14" w16cid:durableId="1699429383">
    <w:abstractNumId w:val="2"/>
  </w:num>
  <w:num w:numId="15" w16cid:durableId="1269510579">
    <w:abstractNumId w:val="24"/>
  </w:num>
  <w:num w:numId="16" w16cid:durableId="1053119875">
    <w:abstractNumId w:val="29"/>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2"/>
  </w:num>
  <w:num w:numId="22" w16cid:durableId="998390207">
    <w:abstractNumId w:val="8"/>
  </w:num>
  <w:num w:numId="23" w16cid:durableId="142237688">
    <w:abstractNumId w:val="31"/>
  </w:num>
  <w:num w:numId="24" w16cid:durableId="1384598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8"/>
  </w:num>
  <w:num w:numId="30" w16cid:durableId="1703477368">
    <w:abstractNumId w:val="9"/>
  </w:num>
  <w:num w:numId="31" w16cid:durableId="1817183735">
    <w:abstractNumId w:val="23"/>
  </w:num>
  <w:num w:numId="32" w16cid:durableId="600188545">
    <w:abstractNumId w:val="21"/>
  </w:num>
  <w:num w:numId="33" w16cid:durableId="1956791058">
    <w:abstractNumId w:val="22"/>
  </w:num>
  <w:num w:numId="34" w16cid:durableId="1634940396">
    <w:abstractNumId w:val="5"/>
  </w:num>
  <w:num w:numId="35" w16cid:durableId="701590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1B8"/>
    <w:rsid w:val="000C7718"/>
    <w:rsid w:val="000C774B"/>
    <w:rsid w:val="000C781D"/>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3F0"/>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291"/>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157"/>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A0"/>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76A"/>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8D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2025-05-30T13:08:00Z</cp:lastPrinted>
  <dcterms:created xsi:type="dcterms:W3CDTF">2025-06-20T14:40:00Z</dcterms:created>
  <dcterms:modified xsi:type="dcterms:W3CDTF">2025-06-20T14:40:00Z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